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32C48">
        <w:trPr>
          <w:trHeight w:hRule="exact" w:val="1750"/>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5543" w:type="dxa"/>
            <w:gridSpan w:val="4"/>
            <w:shd w:val="clear" w:color="000000" w:fill="FFFFFF"/>
            <w:tcMar>
              <w:left w:w="34" w:type="dxa"/>
              <w:right w:w="34" w:type="dxa"/>
            </w:tcMar>
          </w:tcPr>
          <w:p w:rsidR="00232C48" w:rsidRDefault="00B605C6">
            <w:pPr>
              <w:spacing w:after="0" w:line="240" w:lineRule="auto"/>
              <w:jc w:val="both"/>
            </w:pPr>
            <w:r>
              <w:rPr>
                <w:rFonts w:ascii="Times New Roman" w:hAnsi="Times New Roman" w:cs="Times New Roman"/>
                <w:color w:val="000000"/>
              </w:rPr>
              <w:t>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28.03.2022 №28.</w:t>
            </w:r>
          </w:p>
        </w:tc>
      </w:tr>
      <w:tr w:rsidR="00232C48">
        <w:trPr>
          <w:trHeight w:hRule="exact" w:val="138"/>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993" w:type="dxa"/>
          </w:tcPr>
          <w:p w:rsidR="00232C48" w:rsidRDefault="00232C48"/>
        </w:tc>
        <w:tc>
          <w:tcPr>
            <w:tcW w:w="2836" w:type="dxa"/>
          </w:tcPr>
          <w:p w:rsidR="00232C48" w:rsidRDefault="00232C48"/>
        </w:tc>
      </w:tr>
      <w:tr w:rsidR="00232C48">
        <w:trPr>
          <w:trHeight w:hRule="exact" w:val="585"/>
        </w:trPr>
        <w:tc>
          <w:tcPr>
            <w:tcW w:w="10221" w:type="dxa"/>
            <w:gridSpan w:val="10"/>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32C48" w:rsidRDefault="00B605C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32C48">
        <w:trPr>
          <w:trHeight w:hRule="exact" w:val="304"/>
        </w:trPr>
        <w:tc>
          <w:tcPr>
            <w:tcW w:w="10221" w:type="dxa"/>
            <w:gridSpan w:val="10"/>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232C48">
        <w:trPr>
          <w:trHeight w:hRule="exact" w:val="10"/>
        </w:trPr>
        <w:tc>
          <w:tcPr>
            <w:tcW w:w="6393" w:type="dxa"/>
            <w:gridSpan w:val="8"/>
            <w:shd w:val="clear" w:color="000000" w:fill="FFFFFF"/>
            <w:tcMar>
              <w:left w:w="34" w:type="dxa"/>
              <w:right w:w="34" w:type="dxa"/>
            </w:tcMar>
          </w:tcPr>
          <w:p w:rsidR="00232C48" w:rsidRDefault="00232C48"/>
        </w:tc>
        <w:tc>
          <w:tcPr>
            <w:tcW w:w="3842" w:type="dxa"/>
            <w:gridSpan w:val="2"/>
            <w:vMerge w:val="restart"/>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УТВЕРЖДАЮ</w:t>
            </w:r>
          </w:p>
        </w:tc>
      </w:tr>
      <w:tr w:rsidR="00232C48">
        <w:trPr>
          <w:trHeight w:hRule="exact" w:val="267"/>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3842" w:type="dxa"/>
            <w:gridSpan w:val="2"/>
            <w:vMerge/>
            <w:shd w:val="clear" w:color="000000" w:fill="FFFFFF"/>
            <w:tcMar>
              <w:left w:w="34" w:type="dxa"/>
              <w:right w:w="34" w:type="dxa"/>
            </w:tcMar>
          </w:tcPr>
          <w:p w:rsidR="00232C48" w:rsidRDefault="00232C48"/>
        </w:tc>
      </w:tr>
      <w:tr w:rsidR="00232C48">
        <w:trPr>
          <w:trHeight w:hRule="exact" w:val="972"/>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3842" w:type="dxa"/>
            <w:gridSpan w:val="2"/>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32C48" w:rsidRDefault="00232C48">
            <w:pPr>
              <w:spacing w:after="0" w:line="240" w:lineRule="auto"/>
              <w:jc w:val="center"/>
              <w:rPr>
                <w:sz w:val="24"/>
                <w:szCs w:val="24"/>
              </w:rPr>
            </w:pPr>
          </w:p>
          <w:p w:rsidR="00232C48" w:rsidRDefault="00B605C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32C48">
        <w:trPr>
          <w:trHeight w:hRule="exact" w:val="277"/>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3842" w:type="dxa"/>
            <w:gridSpan w:val="2"/>
            <w:shd w:val="clear" w:color="000000" w:fill="FFFFFF"/>
            <w:tcMar>
              <w:left w:w="34" w:type="dxa"/>
              <w:right w:w="34" w:type="dxa"/>
            </w:tcMar>
          </w:tcPr>
          <w:p w:rsidR="00232C48" w:rsidRDefault="00B605C6">
            <w:pPr>
              <w:spacing w:after="0" w:line="240" w:lineRule="auto"/>
              <w:jc w:val="right"/>
              <w:rPr>
                <w:sz w:val="24"/>
                <w:szCs w:val="24"/>
              </w:rPr>
            </w:pPr>
            <w:r>
              <w:rPr>
                <w:rFonts w:ascii="Times New Roman" w:hAnsi="Times New Roman" w:cs="Times New Roman"/>
                <w:color w:val="000000"/>
                <w:sz w:val="24"/>
                <w:szCs w:val="24"/>
              </w:rPr>
              <w:t>28.03.2022</w:t>
            </w:r>
          </w:p>
        </w:tc>
      </w:tr>
      <w:tr w:rsidR="00232C48">
        <w:trPr>
          <w:trHeight w:hRule="exact" w:val="277"/>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993" w:type="dxa"/>
          </w:tcPr>
          <w:p w:rsidR="00232C48" w:rsidRDefault="00232C48"/>
        </w:tc>
        <w:tc>
          <w:tcPr>
            <w:tcW w:w="2836" w:type="dxa"/>
          </w:tcPr>
          <w:p w:rsidR="00232C48" w:rsidRDefault="00232C48"/>
        </w:tc>
      </w:tr>
      <w:tr w:rsidR="00232C48">
        <w:trPr>
          <w:trHeight w:hRule="exact" w:val="416"/>
        </w:trPr>
        <w:tc>
          <w:tcPr>
            <w:tcW w:w="10221" w:type="dxa"/>
            <w:gridSpan w:val="10"/>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32C48">
        <w:trPr>
          <w:trHeight w:hRule="exact" w:val="1135"/>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4834" w:type="dxa"/>
            <w:gridSpan w:val="5"/>
            <w:shd w:val="clear" w:color="000000" w:fill="FFFFFF"/>
            <w:tcMar>
              <w:left w:w="34" w:type="dxa"/>
              <w:right w:w="34" w:type="dxa"/>
            </w:tcMar>
          </w:tcPr>
          <w:p w:rsidR="00232C48" w:rsidRDefault="00B605C6">
            <w:pPr>
              <w:spacing w:after="0" w:line="240" w:lineRule="auto"/>
              <w:jc w:val="center"/>
              <w:rPr>
                <w:sz w:val="32"/>
                <w:szCs w:val="32"/>
              </w:rPr>
            </w:pPr>
            <w:r>
              <w:rPr>
                <w:rFonts w:ascii="Times New Roman" w:hAnsi="Times New Roman" w:cs="Times New Roman"/>
                <w:color w:val="000000"/>
                <w:sz w:val="32"/>
                <w:szCs w:val="32"/>
              </w:rPr>
              <w:t>Введение в коммуникационные специальности</w:t>
            </w:r>
          </w:p>
          <w:p w:rsidR="00232C48" w:rsidRDefault="00B605C6">
            <w:pPr>
              <w:spacing w:after="0" w:line="240" w:lineRule="auto"/>
              <w:jc w:val="center"/>
              <w:rPr>
                <w:sz w:val="32"/>
                <w:szCs w:val="32"/>
              </w:rPr>
            </w:pPr>
            <w:r>
              <w:rPr>
                <w:rFonts w:ascii="Times New Roman" w:hAnsi="Times New Roman" w:cs="Times New Roman"/>
                <w:color w:val="000000"/>
                <w:sz w:val="32"/>
                <w:szCs w:val="32"/>
              </w:rPr>
              <w:t>Б1.О.06.01</w:t>
            </w:r>
          </w:p>
        </w:tc>
        <w:tc>
          <w:tcPr>
            <w:tcW w:w="2836" w:type="dxa"/>
          </w:tcPr>
          <w:p w:rsidR="00232C48" w:rsidRDefault="00232C48"/>
        </w:tc>
      </w:tr>
      <w:tr w:rsidR="00232C48">
        <w:trPr>
          <w:trHeight w:hRule="exact" w:val="277"/>
        </w:trPr>
        <w:tc>
          <w:tcPr>
            <w:tcW w:w="10221" w:type="dxa"/>
            <w:gridSpan w:val="10"/>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32C48">
        <w:trPr>
          <w:trHeight w:hRule="exact" w:val="1396"/>
        </w:trPr>
        <w:tc>
          <w:tcPr>
            <w:tcW w:w="143" w:type="dxa"/>
          </w:tcPr>
          <w:p w:rsidR="00232C48" w:rsidRDefault="00232C48"/>
        </w:tc>
        <w:tc>
          <w:tcPr>
            <w:tcW w:w="285" w:type="dxa"/>
          </w:tcPr>
          <w:p w:rsidR="00232C48" w:rsidRDefault="00232C48"/>
        </w:tc>
        <w:tc>
          <w:tcPr>
            <w:tcW w:w="9795" w:type="dxa"/>
            <w:gridSpan w:val="8"/>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Направление подготовки: 42.03.01 Реклама и связи с общественностью (высшее образование - бакалавриат)</w:t>
            </w:r>
          </w:p>
          <w:p w:rsidR="00232C48" w:rsidRDefault="00B605C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«Информационные и коммуникационные технологии в сфере продвижения продукции средств массовой информации»</w:t>
            </w:r>
          </w:p>
          <w:p w:rsidR="00232C48" w:rsidRDefault="00B605C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32C48">
        <w:trPr>
          <w:trHeight w:hRule="exact" w:val="833"/>
        </w:trPr>
        <w:tc>
          <w:tcPr>
            <w:tcW w:w="10221" w:type="dxa"/>
            <w:gridSpan w:val="10"/>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232C48">
        <w:trPr>
          <w:trHeight w:hRule="exact" w:val="277"/>
        </w:trPr>
        <w:tc>
          <w:tcPr>
            <w:tcW w:w="3984" w:type="dxa"/>
            <w:gridSpan w:val="5"/>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32C48" w:rsidRDefault="00232C48"/>
        </w:tc>
        <w:tc>
          <w:tcPr>
            <w:tcW w:w="426" w:type="dxa"/>
          </w:tcPr>
          <w:p w:rsidR="00232C48" w:rsidRDefault="00232C48"/>
        </w:tc>
        <w:tc>
          <w:tcPr>
            <w:tcW w:w="1277" w:type="dxa"/>
          </w:tcPr>
          <w:p w:rsidR="00232C48" w:rsidRDefault="00232C48"/>
        </w:tc>
        <w:tc>
          <w:tcPr>
            <w:tcW w:w="993" w:type="dxa"/>
          </w:tcPr>
          <w:p w:rsidR="00232C48" w:rsidRDefault="00232C48"/>
        </w:tc>
        <w:tc>
          <w:tcPr>
            <w:tcW w:w="2836" w:type="dxa"/>
          </w:tcPr>
          <w:p w:rsidR="00232C48" w:rsidRDefault="00232C48"/>
        </w:tc>
      </w:tr>
      <w:tr w:rsidR="00232C48">
        <w:trPr>
          <w:trHeight w:hRule="exact" w:val="155"/>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993" w:type="dxa"/>
          </w:tcPr>
          <w:p w:rsidR="00232C48" w:rsidRDefault="00232C48"/>
        </w:tc>
        <w:tc>
          <w:tcPr>
            <w:tcW w:w="2836" w:type="dxa"/>
          </w:tcPr>
          <w:p w:rsidR="00232C48" w:rsidRDefault="00232C48"/>
        </w:tc>
      </w:tr>
      <w:tr w:rsidR="00232C4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232C4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232C48">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232C48" w:rsidRDefault="00232C4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232C48"/>
        </w:tc>
      </w:tr>
      <w:tr w:rsidR="00232C4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СПЕЦИАЛИСТ ПО ИНФОРМАЦИОННЫМ РЕСУРСАМ</w:t>
            </w:r>
          </w:p>
        </w:tc>
      </w:tr>
      <w:tr w:rsidR="00232C48">
        <w:trPr>
          <w:trHeight w:hRule="exact" w:val="124"/>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993" w:type="dxa"/>
          </w:tcPr>
          <w:p w:rsidR="00232C48" w:rsidRDefault="00232C48"/>
        </w:tc>
        <w:tc>
          <w:tcPr>
            <w:tcW w:w="2836" w:type="dxa"/>
          </w:tcPr>
          <w:p w:rsidR="00232C48" w:rsidRDefault="00232C48"/>
        </w:tc>
      </w:tr>
      <w:tr w:rsidR="00232C48">
        <w:trPr>
          <w:trHeight w:hRule="exact" w:val="277"/>
        </w:trPr>
        <w:tc>
          <w:tcPr>
            <w:tcW w:w="5118" w:type="dxa"/>
            <w:gridSpan w:val="7"/>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авторский, маркетинговый, организационный, технологический</w:t>
            </w:r>
          </w:p>
        </w:tc>
      </w:tr>
      <w:tr w:rsidR="00232C48">
        <w:trPr>
          <w:trHeight w:hRule="exact" w:val="307"/>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5118" w:type="dxa"/>
            <w:gridSpan w:val="3"/>
            <w:vMerge/>
            <w:shd w:val="clear" w:color="000000" w:fill="FFFFFF"/>
            <w:tcMar>
              <w:left w:w="34" w:type="dxa"/>
              <w:right w:w="34" w:type="dxa"/>
            </w:tcMar>
          </w:tcPr>
          <w:p w:rsidR="00232C48" w:rsidRDefault="00232C48"/>
        </w:tc>
      </w:tr>
      <w:tr w:rsidR="00232C48">
        <w:trPr>
          <w:trHeight w:hRule="exact" w:val="2326"/>
        </w:trPr>
        <w:tc>
          <w:tcPr>
            <w:tcW w:w="143" w:type="dxa"/>
          </w:tcPr>
          <w:p w:rsidR="00232C48" w:rsidRDefault="00232C48"/>
        </w:tc>
        <w:tc>
          <w:tcPr>
            <w:tcW w:w="285" w:type="dxa"/>
          </w:tcPr>
          <w:p w:rsidR="00232C48" w:rsidRDefault="00232C48"/>
        </w:tc>
        <w:tc>
          <w:tcPr>
            <w:tcW w:w="710" w:type="dxa"/>
          </w:tcPr>
          <w:p w:rsidR="00232C48" w:rsidRDefault="00232C48"/>
        </w:tc>
        <w:tc>
          <w:tcPr>
            <w:tcW w:w="1419" w:type="dxa"/>
          </w:tcPr>
          <w:p w:rsidR="00232C48" w:rsidRDefault="00232C48"/>
        </w:tc>
        <w:tc>
          <w:tcPr>
            <w:tcW w:w="1419" w:type="dxa"/>
          </w:tcPr>
          <w:p w:rsidR="00232C48" w:rsidRDefault="00232C48"/>
        </w:tc>
        <w:tc>
          <w:tcPr>
            <w:tcW w:w="710" w:type="dxa"/>
          </w:tcPr>
          <w:p w:rsidR="00232C48" w:rsidRDefault="00232C48"/>
        </w:tc>
        <w:tc>
          <w:tcPr>
            <w:tcW w:w="426" w:type="dxa"/>
          </w:tcPr>
          <w:p w:rsidR="00232C48" w:rsidRDefault="00232C48"/>
        </w:tc>
        <w:tc>
          <w:tcPr>
            <w:tcW w:w="1277" w:type="dxa"/>
          </w:tcPr>
          <w:p w:rsidR="00232C48" w:rsidRDefault="00232C48"/>
        </w:tc>
        <w:tc>
          <w:tcPr>
            <w:tcW w:w="993" w:type="dxa"/>
          </w:tcPr>
          <w:p w:rsidR="00232C48" w:rsidRDefault="00232C48"/>
        </w:tc>
        <w:tc>
          <w:tcPr>
            <w:tcW w:w="2836" w:type="dxa"/>
          </w:tcPr>
          <w:p w:rsidR="00232C48" w:rsidRDefault="00232C48"/>
        </w:tc>
      </w:tr>
      <w:tr w:rsidR="00232C48">
        <w:trPr>
          <w:trHeight w:hRule="exact" w:val="277"/>
        </w:trPr>
        <w:tc>
          <w:tcPr>
            <w:tcW w:w="143" w:type="dxa"/>
          </w:tcPr>
          <w:p w:rsidR="00232C48" w:rsidRDefault="00232C48"/>
        </w:tc>
        <w:tc>
          <w:tcPr>
            <w:tcW w:w="10079" w:type="dxa"/>
            <w:gridSpan w:val="9"/>
            <w:vMerge w:val="restart"/>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32C48">
        <w:trPr>
          <w:trHeight w:hRule="exact" w:val="138"/>
        </w:trPr>
        <w:tc>
          <w:tcPr>
            <w:tcW w:w="143" w:type="dxa"/>
          </w:tcPr>
          <w:p w:rsidR="00232C48" w:rsidRDefault="00232C48"/>
        </w:tc>
        <w:tc>
          <w:tcPr>
            <w:tcW w:w="10079" w:type="dxa"/>
            <w:gridSpan w:val="9"/>
            <w:vMerge/>
            <w:shd w:val="clear" w:color="000000" w:fill="FFFFFF"/>
            <w:tcMar>
              <w:left w:w="34" w:type="dxa"/>
              <w:right w:w="34" w:type="dxa"/>
            </w:tcMar>
          </w:tcPr>
          <w:p w:rsidR="00232C48" w:rsidRDefault="00232C48"/>
        </w:tc>
      </w:tr>
      <w:tr w:rsidR="00232C48">
        <w:trPr>
          <w:trHeight w:hRule="exact" w:val="1666"/>
        </w:trPr>
        <w:tc>
          <w:tcPr>
            <w:tcW w:w="143" w:type="dxa"/>
          </w:tcPr>
          <w:p w:rsidR="00232C48" w:rsidRDefault="00232C48"/>
        </w:tc>
        <w:tc>
          <w:tcPr>
            <w:tcW w:w="10079" w:type="dxa"/>
            <w:gridSpan w:val="9"/>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32C48" w:rsidRDefault="00232C48">
            <w:pPr>
              <w:spacing w:after="0" w:line="240" w:lineRule="auto"/>
              <w:jc w:val="center"/>
              <w:rPr>
                <w:sz w:val="24"/>
                <w:szCs w:val="24"/>
              </w:rPr>
            </w:pPr>
          </w:p>
          <w:p w:rsidR="00232C48" w:rsidRDefault="00B605C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32C48" w:rsidRDefault="00232C48">
            <w:pPr>
              <w:spacing w:after="0" w:line="240" w:lineRule="auto"/>
              <w:jc w:val="center"/>
              <w:rPr>
                <w:sz w:val="24"/>
                <w:szCs w:val="24"/>
              </w:rPr>
            </w:pPr>
          </w:p>
          <w:p w:rsidR="00232C48" w:rsidRDefault="00B605C6">
            <w:pPr>
              <w:spacing w:after="0" w:line="240" w:lineRule="auto"/>
              <w:jc w:val="center"/>
              <w:rPr>
                <w:sz w:val="24"/>
                <w:szCs w:val="24"/>
              </w:rPr>
            </w:pPr>
            <w:r>
              <w:rPr>
                <w:rFonts w:ascii="Times New Roman" w:hAnsi="Times New Roman" w:cs="Times New Roman"/>
                <w:color w:val="000000"/>
                <w:sz w:val="24"/>
                <w:szCs w:val="24"/>
              </w:rPr>
              <w:t>Омск, 2022</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32C48">
        <w:trPr>
          <w:trHeight w:hRule="exact" w:val="2222"/>
        </w:trPr>
        <w:tc>
          <w:tcPr>
            <w:tcW w:w="10788"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lastRenderedPageBreak/>
              <w:t>Составитель:</w:t>
            </w:r>
          </w:p>
          <w:p w:rsidR="00232C48" w:rsidRDefault="00232C48">
            <w:pPr>
              <w:spacing w:after="0" w:line="240" w:lineRule="auto"/>
              <w:rPr>
                <w:sz w:val="24"/>
                <w:szCs w:val="24"/>
              </w:rPr>
            </w:pPr>
          </w:p>
          <w:p w:rsidR="00232C48" w:rsidRDefault="00B605C6">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232C48" w:rsidRDefault="00232C48">
            <w:pPr>
              <w:spacing w:after="0" w:line="240" w:lineRule="auto"/>
              <w:rPr>
                <w:sz w:val="24"/>
                <w:szCs w:val="24"/>
              </w:rPr>
            </w:pPr>
          </w:p>
          <w:p w:rsidR="00232C48" w:rsidRDefault="00B605C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232C48" w:rsidRDefault="00B605C6">
            <w:pPr>
              <w:spacing w:after="0" w:line="240" w:lineRule="auto"/>
              <w:rPr>
                <w:sz w:val="24"/>
                <w:szCs w:val="24"/>
              </w:rPr>
            </w:pPr>
            <w:r>
              <w:rPr>
                <w:rFonts w:ascii="Times New Roman" w:hAnsi="Times New Roman" w:cs="Times New Roman"/>
                <w:color w:val="000000"/>
                <w:sz w:val="24"/>
                <w:szCs w:val="24"/>
              </w:rPr>
              <w:t>Протокол от 25.03.2022 г.  №8</w:t>
            </w:r>
          </w:p>
        </w:tc>
      </w:tr>
      <w:tr w:rsidR="00232C48">
        <w:trPr>
          <w:trHeight w:hRule="exact" w:val="277"/>
        </w:trPr>
        <w:tc>
          <w:tcPr>
            <w:tcW w:w="10788"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277"/>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32C48">
        <w:trPr>
          <w:trHeight w:hRule="exact" w:val="555"/>
        </w:trPr>
        <w:tc>
          <w:tcPr>
            <w:tcW w:w="9640" w:type="dxa"/>
          </w:tcPr>
          <w:p w:rsidR="00232C48" w:rsidRDefault="00232C48"/>
        </w:tc>
      </w:tr>
      <w:tr w:rsidR="00232C48">
        <w:trPr>
          <w:trHeight w:hRule="exact" w:val="8751"/>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32C48" w:rsidRDefault="00B605C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32C48" w:rsidRDefault="00B605C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32C48" w:rsidRDefault="00B605C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32C48" w:rsidRDefault="00B605C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32C48" w:rsidRDefault="00B605C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32C48" w:rsidRDefault="00B605C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32C48" w:rsidRDefault="00B605C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32C48" w:rsidRDefault="00B605C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32C48" w:rsidRDefault="00B605C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32C48" w:rsidRDefault="00B605C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32C48" w:rsidRDefault="00B605C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277"/>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32C48">
        <w:trPr>
          <w:trHeight w:hRule="exact" w:val="15113"/>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32C48" w:rsidRDefault="00B605C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32C48" w:rsidRDefault="00B605C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32C48" w:rsidRDefault="00B605C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32C48" w:rsidRDefault="00B605C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32C48" w:rsidRDefault="00B605C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32C48" w:rsidRDefault="00B605C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2022/2023 учебный год, утвержденным приказом ректора от 28.03.2022 №28;</w:t>
            </w:r>
          </w:p>
          <w:p w:rsidR="00232C48" w:rsidRDefault="00B605C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«Введение в коммуникационные специальности» в течение 2022/2023 учебного года:</w:t>
            </w:r>
          </w:p>
          <w:p w:rsidR="00232C48" w:rsidRDefault="00B605C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555"/>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232C48">
        <w:trPr>
          <w:trHeight w:hRule="exact" w:val="138"/>
        </w:trPr>
        <w:tc>
          <w:tcPr>
            <w:tcW w:w="9640" w:type="dxa"/>
          </w:tcPr>
          <w:p w:rsidR="00232C48" w:rsidRDefault="00232C48"/>
        </w:tc>
      </w:tr>
      <w:tr w:rsidR="00232C48">
        <w:trPr>
          <w:trHeight w:hRule="exact" w:val="1396"/>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1. Наименование дисциплины: Б1.О.06.01 «Введение в коммуникационные специальности».</w:t>
            </w:r>
          </w:p>
          <w:p w:rsidR="00232C48" w:rsidRDefault="00B605C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32C48">
        <w:trPr>
          <w:trHeight w:hRule="exact" w:val="138"/>
        </w:trPr>
        <w:tc>
          <w:tcPr>
            <w:tcW w:w="9640" w:type="dxa"/>
          </w:tcPr>
          <w:p w:rsidR="00232C48" w:rsidRDefault="00232C48"/>
        </w:tc>
      </w:tr>
      <w:tr w:rsidR="00232C48">
        <w:trPr>
          <w:trHeight w:hRule="exact" w:val="3260"/>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32C48" w:rsidRDefault="00B605C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«Введение в коммуникационные специальности»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32C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Код компетенции: ОПК-4</w:t>
            </w:r>
          </w:p>
          <w:p w:rsidR="00232C48" w:rsidRDefault="00B605C6">
            <w:pPr>
              <w:spacing w:after="0" w:line="240" w:lineRule="auto"/>
              <w:rPr>
                <w:sz w:val="24"/>
                <w:szCs w:val="24"/>
              </w:rPr>
            </w:pPr>
            <w:r>
              <w:rPr>
                <w:rFonts w:ascii="Times New Roman" w:hAnsi="Times New Roman" w:cs="Times New Roman"/>
                <w:b/>
                <w:color w:val="000000"/>
                <w:sz w:val="24"/>
                <w:szCs w:val="24"/>
              </w:rPr>
              <w:t>Способен отвечать на запросы и потребности общества и аудитории в профессиональной деятельности</w:t>
            </w:r>
          </w:p>
        </w:tc>
      </w:tr>
      <w:tr w:rsidR="00232C48">
        <w:trPr>
          <w:trHeight w:hRule="exact" w:val="585"/>
        </w:trPr>
        <w:tc>
          <w:tcPr>
            <w:tcW w:w="9654" w:type="dxa"/>
            <w:shd w:val="clear" w:color="000000" w:fill="FFFFFF"/>
            <w:tcMar>
              <w:left w:w="34" w:type="dxa"/>
              <w:right w:w="34" w:type="dxa"/>
            </w:tcMar>
          </w:tcPr>
          <w:p w:rsidR="00232C48" w:rsidRDefault="00232C48">
            <w:pPr>
              <w:spacing w:after="0" w:line="240" w:lineRule="auto"/>
              <w:rPr>
                <w:sz w:val="24"/>
                <w:szCs w:val="24"/>
              </w:rPr>
            </w:pPr>
          </w:p>
          <w:p w:rsidR="00232C48" w:rsidRDefault="00B605C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32C4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ОПК-4.1 знать запросы и потребности общества, отдельных аудиторных групп</w:t>
            </w:r>
          </w:p>
        </w:tc>
      </w:tr>
      <w:tr w:rsidR="00232C4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ОПК-4.3 знать основные инструменты поиска информации</w:t>
            </w:r>
          </w:p>
        </w:tc>
      </w:tr>
      <w:tr w:rsidR="00232C4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ОПК-4.4 знать запросы и потребности целевых аудиторий</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ОПК-4.6 уметь использовать социологические методы исследования запросов и потребностей общества, отдельных аудиторных групп</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ОПК-4.8 уметь создавать рекламные тексты и (или) продукты коммуникационной направленности</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ОПК-4.10 владеть навыками использования социологических методов исследования запросов и потребностей общества, отдельных аудиторных групп</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ОПК-4.12 владеть навыками создания рекламных текстов и (или) продуктов коммуникационной направленности</w:t>
            </w:r>
          </w:p>
        </w:tc>
      </w:tr>
      <w:tr w:rsidR="00232C48">
        <w:trPr>
          <w:trHeight w:hRule="exact" w:val="277"/>
        </w:trPr>
        <w:tc>
          <w:tcPr>
            <w:tcW w:w="9640" w:type="dxa"/>
          </w:tcPr>
          <w:p w:rsidR="00232C48" w:rsidRDefault="00232C48"/>
        </w:tc>
      </w:tr>
      <w:tr w:rsidR="00232C4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Код компетенции: ОПК-5</w:t>
            </w:r>
          </w:p>
          <w:p w:rsidR="00232C48" w:rsidRDefault="00B605C6">
            <w:pPr>
              <w:spacing w:after="0" w:line="240" w:lineRule="auto"/>
              <w:rPr>
                <w:sz w:val="24"/>
                <w:szCs w:val="24"/>
              </w:rPr>
            </w:pPr>
            <w:r>
              <w:rPr>
                <w:rFonts w:ascii="Times New Roman" w:hAnsi="Times New Roman" w:cs="Times New Roman"/>
                <w:b/>
                <w:color w:val="000000"/>
                <w:sz w:val="24"/>
                <w:szCs w:val="24"/>
              </w:rPr>
              <w:t>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rsidR="00232C48">
        <w:trPr>
          <w:trHeight w:hRule="exact" w:val="585"/>
        </w:trPr>
        <w:tc>
          <w:tcPr>
            <w:tcW w:w="9654" w:type="dxa"/>
            <w:shd w:val="clear" w:color="000000" w:fill="FFFFFF"/>
            <w:tcMar>
              <w:left w:w="34" w:type="dxa"/>
              <w:right w:w="34" w:type="dxa"/>
            </w:tcMar>
          </w:tcPr>
          <w:p w:rsidR="00232C48" w:rsidRDefault="00232C48">
            <w:pPr>
              <w:spacing w:after="0" w:line="240" w:lineRule="auto"/>
              <w:rPr>
                <w:sz w:val="24"/>
                <w:szCs w:val="24"/>
              </w:rPr>
            </w:pPr>
          </w:p>
          <w:p w:rsidR="00232C48" w:rsidRDefault="00B605C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 знать отличительные особенности разных медиасистем на глобальном, национальном и региональном уровнях</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ОПК-5.2 знать совокупность политических, экономических факторов, правовых и этических норм, регулирующих развитие разных медиакоммуникационных систем</w:t>
            </w:r>
          </w:p>
        </w:tc>
      </w:tr>
      <w:tr w:rsidR="00232C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ОПК-5.3 знать факторы, регулирующие функционирование медикоммуникационных процессов</w:t>
            </w:r>
          </w:p>
        </w:tc>
      </w:tr>
      <w:tr w:rsidR="00232C4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ОПК-5.4 знать механизмы современных медиакоммуникационных систем</w:t>
            </w:r>
          </w:p>
        </w:tc>
      </w:tr>
      <w:tr w:rsidR="00232C4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ОПК-5.5 знать особенности региональной системы СМИ</w:t>
            </w:r>
          </w:p>
        </w:tc>
      </w:tr>
      <w:tr w:rsidR="00232C48">
        <w:trPr>
          <w:trHeight w:hRule="exact" w:val="533"/>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ОПК-5.6 уметь выявлять и анализировать  отличительные особенности разных</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232C48">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lastRenderedPageBreak/>
              <w:t>медиасистем на глобальном, национальном и региональном уровнях</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ОПК-5.8 уметь осуществлять свои профессиональные действия в сфере рекламы и связей с общественностью с учетом факторов, регулирующих функционирование медикоммуникационных систем</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ОПК-5.9 уметь осуществлять свои профессиональные действия в сфере рекламы и связей с общественностью с учетом знания структуры современных медиакоммуникационных систем</w:t>
            </w:r>
          </w:p>
        </w:tc>
      </w:tr>
      <w:tr w:rsidR="00232C4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ОПК-5.10 уметь осуществлять свои профессиональные действия в сфере рекламы и связей с общественностью с учетом особенностей региональной системы СМИ</w:t>
            </w:r>
          </w:p>
        </w:tc>
      </w:tr>
      <w:tr w:rsidR="00232C4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ОПК-5.13 владеть навыками осуществления своих профессиональных действий в сфере рекламы и связей с общественностью с учетом факторов, регулирующих функционирование медикоммуникационных систем</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ОПК-5.14 владеть навыками  осуществления своих профессиональных действий в сфере рекламы и связей с общественностью с учетом знания структуры современных медиакоммуникационных систем</w:t>
            </w:r>
          </w:p>
        </w:tc>
      </w:tr>
      <w:tr w:rsidR="00232C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ОПК-5.15 владеть навыками осуществления своих профессиональных действий в сфере рекламы и связей с общественностью с учетом особенностей региональной системы СМИ</w:t>
            </w:r>
          </w:p>
        </w:tc>
      </w:tr>
      <w:tr w:rsidR="00232C48">
        <w:trPr>
          <w:trHeight w:hRule="exact" w:val="416"/>
        </w:trPr>
        <w:tc>
          <w:tcPr>
            <w:tcW w:w="3970" w:type="dxa"/>
          </w:tcPr>
          <w:p w:rsidR="00232C48" w:rsidRDefault="00232C48"/>
        </w:tc>
        <w:tc>
          <w:tcPr>
            <w:tcW w:w="3828" w:type="dxa"/>
          </w:tcPr>
          <w:p w:rsidR="00232C48" w:rsidRDefault="00232C48"/>
        </w:tc>
        <w:tc>
          <w:tcPr>
            <w:tcW w:w="852" w:type="dxa"/>
          </w:tcPr>
          <w:p w:rsidR="00232C48" w:rsidRDefault="00232C48"/>
        </w:tc>
        <w:tc>
          <w:tcPr>
            <w:tcW w:w="993" w:type="dxa"/>
          </w:tcPr>
          <w:p w:rsidR="00232C48" w:rsidRDefault="00232C48"/>
        </w:tc>
      </w:tr>
      <w:tr w:rsidR="00232C48">
        <w:trPr>
          <w:trHeight w:hRule="exact" w:val="304"/>
        </w:trPr>
        <w:tc>
          <w:tcPr>
            <w:tcW w:w="9654" w:type="dxa"/>
            <w:gridSpan w:val="4"/>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32C48">
        <w:trPr>
          <w:trHeight w:hRule="exact" w:val="1637"/>
        </w:trPr>
        <w:tc>
          <w:tcPr>
            <w:tcW w:w="9654" w:type="dxa"/>
            <w:gridSpan w:val="4"/>
            <w:shd w:val="clear" w:color="000000" w:fill="FFFFFF"/>
            <w:tcMar>
              <w:left w:w="34" w:type="dxa"/>
              <w:right w:w="34" w:type="dxa"/>
            </w:tcMar>
          </w:tcPr>
          <w:p w:rsidR="00232C48" w:rsidRDefault="00232C48">
            <w:pPr>
              <w:spacing w:after="0" w:line="240" w:lineRule="auto"/>
              <w:jc w:val="both"/>
              <w:rPr>
                <w:sz w:val="24"/>
                <w:szCs w:val="24"/>
              </w:rPr>
            </w:pPr>
          </w:p>
          <w:p w:rsidR="00232C48" w:rsidRDefault="00B605C6">
            <w:pPr>
              <w:spacing w:after="0" w:line="240" w:lineRule="auto"/>
              <w:jc w:val="both"/>
              <w:rPr>
                <w:sz w:val="24"/>
                <w:szCs w:val="24"/>
              </w:rPr>
            </w:pPr>
            <w:r>
              <w:rPr>
                <w:rFonts w:ascii="Times New Roman" w:hAnsi="Times New Roman" w:cs="Times New Roman"/>
                <w:color w:val="000000"/>
                <w:sz w:val="24"/>
                <w:szCs w:val="24"/>
              </w:rPr>
              <w:t>Дисциплина Б1.О.06.01 «Введение в коммуникационные специальности»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rsidR="00232C48">
        <w:trPr>
          <w:trHeight w:hRule="exact" w:val="138"/>
        </w:trPr>
        <w:tc>
          <w:tcPr>
            <w:tcW w:w="3970" w:type="dxa"/>
          </w:tcPr>
          <w:p w:rsidR="00232C48" w:rsidRDefault="00232C48"/>
        </w:tc>
        <w:tc>
          <w:tcPr>
            <w:tcW w:w="3828" w:type="dxa"/>
          </w:tcPr>
          <w:p w:rsidR="00232C48" w:rsidRDefault="00232C48"/>
        </w:tc>
        <w:tc>
          <w:tcPr>
            <w:tcW w:w="852" w:type="dxa"/>
          </w:tcPr>
          <w:p w:rsidR="00232C48" w:rsidRDefault="00232C48"/>
        </w:tc>
        <w:tc>
          <w:tcPr>
            <w:tcW w:w="993" w:type="dxa"/>
          </w:tcPr>
          <w:p w:rsidR="00232C48" w:rsidRDefault="00232C48"/>
        </w:tc>
      </w:tr>
      <w:tr w:rsidR="00232C4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Коды</w:t>
            </w:r>
          </w:p>
          <w:p w:rsidR="00232C48" w:rsidRDefault="00B605C6">
            <w:pPr>
              <w:spacing w:after="0" w:line="240" w:lineRule="auto"/>
              <w:jc w:val="center"/>
              <w:rPr>
                <w:sz w:val="24"/>
                <w:szCs w:val="24"/>
              </w:rPr>
            </w:pPr>
            <w:r>
              <w:rPr>
                <w:rFonts w:ascii="Times New Roman" w:hAnsi="Times New Roman" w:cs="Times New Roman"/>
                <w:color w:val="000000"/>
                <w:sz w:val="24"/>
                <w:szCs w:val="24"/>
              </w:rPr>
              <w:t>форми-</w:t>
            </w:r>
          </w:p>
          <w:p w:rsidR="00232C48" w:rsidRDefault="00B605C6">
            <w:pPr>
              <w:spacing w:after="0" w:line="240" w:lineRule="auto"/>
              <w:jc w:val="center"/>
              <w:rPr>
                <w:sz w:val="24"/>
                <w:szCs w:val="24"/>
              </w:rPr>
            </w:pPr>
            <w:r>
              <w:rPr>
                <w:rFonts w:ascii="Times New Roman" w:hAnsi="Times New Roman" w:cs="Times New Roman"/>
                <w:color w:val="000000"/>
                <w:sz w:val="24"/>
                <w:szCs w:val="24"/>
              </w:rPr>
              <w:t>руемых</w:t>
            </w:r>
          </w:p>
          <w:p w:rsidR="00232C48" w:rsidRDefault="00B605C6">
            <w:pPr>
              <w:spacing w:after="0" w:line="240" w:lineRule="auto"/>
              <w:jc w:val="center"/>
              <w:rPr>
                <w:sz w:val="24"/>
                <w:szCs w:val="24"/>
              </w:rPr>
            </w:pPr>
            <w:r>
              <w:rPr>
                <w:rFonts w:ascii="Times New Roman" w:hAnsi="Times New Roman" w:cs="Times New Roman"/>
                <w:color w:val="000000"/>
                <w:sz w:val="24"/>
                <w:szCs w:val="24"/>
              </w:rPr>
              <w:t>компе-</w:t>
            </w:r>
          </w:p>
          <w:p w:rsidR="00232C48" w:rsidRDefault="00B605C6">
            <w:pPr>
              <w:spacing w:after="0" w:line="240" w:lineRule="auto"/>
              <w:jc w:val="center"/>
              <w:rPr>
                <w:sz w:val="24"/>
                <w:szCs w:val="24"/>
              </w:rPr>
            </w:pPr>
            <w:r>
              <w:rPr>
                <w:rFonts w:ascii="Times New Roman" w:hAnsi="Times New Roman" w:cs="Times New Roman"/>
                <w:color w:val="000000"/>
                <w:sz w:val="24"/>
                <w:szCs w:val="24"/>
              </w:rPr>
              <w:t>тенций</w:t>
            </w:r>
          </w:p>
        </w:tc>
      </w:tr>
      <w:tr w:rsidR="00232C4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232C48"/>
        </w:tc>
      </w:tr>
      <w:tr w:rsidR="00232C4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232C48"/>
        </w:tc>
      </w:tr>
      <w:tr w:rsidR="00232C48">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pPr>
            <w:r>
              <w:rPr>
                <w:rFonts w:ascii="Times New Roman" w:hAnsi="Times New Roman" w:cs="Times New Roman"/>
                <w:color w:val="000000"/>
              </w:rPr>
              <w:t>Успешное освоение программы среднего общего образования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232C48"/>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ОПК-4, ОПК-5</w:t>
            </w:r>
          </w:p>
        </w:tc>
      </w:tr>
      <w:tr w:rsidR="00232C48">
        <w:trPr>
          <w:trHeight w:hRule="exact" w:val="138"/>
        </w:trPr>
        <w:tc>
          <w:tcPr>
            <w:tcW w:w="3970" w:type="dxa"/>
          </w:tcPr>
          <w:p w:rsidR="00232C48" w:rsidRDefault="00232C48"/>
        </w:tc>
        <w:tc>
          <w:tcPr>
            <w:tcW w:w="3828" w:type="dxa"/>
          </w:tcPr>
          <w:p w:rsidR="00232C48" w:rsidRDefault="00232C48"/>
        </w:tc>
        <w:tc>
          <w:tcPr>
            <w:tcW w:w="852" w:type="dxa"/>
          </w:tcPr>
          <w:p w:rsidR="00232C48" w:rsidRDefault="00232C48"/>
        </w:tc>
        <w:tc>
          <w:tcPr>
            <w:tcW w:w="993" w:type="dxa"/>
          </w:tcPr>
          <w:p w:rsidR="00232C48" w:rsidRDefault="00232C48"/>
        </w:tc>
      </w:tr>
      <w:tr w:rsidR="00232C48">
        <w:trPr>
          <w:trHeight w:hRule="exact" w:val="1125"/>
        </w:trPr>
        <w:tc>
          <w:tcPr>
            <w:tcW w:w="9654" w:type="dxa"/>
            <w:gridSpan w:val="4"/>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32C48">
        <w:trPr>
          <w:trHeight w:hRule="exact" w:val="585"/>
        </w:trPr>
        <w:tc>
          <w:tcPr>
            <w:tcW w:w="9654" w:type="dxa"/>
            <w:gridSpan w:val="4"/>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232C48" w:rsidRDefault="00B605C6">
            <w:pPr>
              <w:spacing w:after="0" w:line="240" w:lineRule="auto"/>
              <w:jc w:val="center"/>
              <w:rPr>
                <w:sz w:val="24"/>
                <w:szCs w:val="24"/>
              </w:rPr>
            </w:pPr>
            <w:r>
              <w:rPr>
                <w:rFonts w:ascii="Times New Roman" w:hAnsi="Times New Roman" w:cs="Times New Roman"/>
                <w:color w:val="000000"/>
                <w:sz w:val="24"/>
                <w:szCs w:val="24"/>
              </w:rPr>
              <w:t>Из них:</w:t>
            </w:r>
          </w:p>
        </w:tc>
      </w:tr>
      <w:tr w:rsidR="00232C48">
        <w:trPr>
          <w:trHeight w:hRule="exact" w:val="138"/>
        </w:trPr>
        <w:tc>
          <w:tcPr>
            <w:tcW w:w="3970" w:type="dxa"/>
          </w:tcPr>
          <w:p w:rsidR="00232C48" w:rsidRDefault="00232C48"/>
        </w:tc>
        <w:tc>
          <w:tcPr>
            <w:tcW w:w="3828" w:type="dxa"/>
          </w:tcPr>
          <w:p w:rsidR="00232C48" w:rsidRDefault="00232C48"/>
        </w:tc>
        <w:tc>
          <w:tcPr>
            <w:tcW w:w="852" w:type="dxa"/>
          </w:tcPr>
          <w:p w:rsidR="00232C48" w:rsidRDefault="00232C48"/>
        </w:tc>
        <w:tc>
          <w:tcPr>
            <w:tcW w:w="993" w:type="dxa"/>
          </w:tcPr>
          <w:p w:rsidR="00232C48" w:rsidRDefault="00232C48"/>
        </w:tc>
      </w:tr>
      <w:tr w:rsidR="00232C4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10</w:t>
            </w:r>
          </w:p>
        </w:tc>
      </w:tr>
      <w:tr w:rsidR="00232C4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4</w:t>
            </w:r>
          </w:p>
        </w:tc>
      </w:tr>
      <w:tr w:rsidR="00232C4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6</w:t>
            </w:r>
          </w:p>
        </w:tc>
      </w:tr>
      <w:tr w:rsidR="00232C4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232C4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lastRenderedPageBreak/>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87</w:t>
            </w:r>
          </w:p>
        </w:tc>
      </w:tr>
      <w:tr w:rsidR="00232C4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9</w:t>
            </w:r>
          </w:p>
        </w:tc>
      </w:tr>
      <w:tr w:rsidR="00232C48">
        <w:trPr>
          <w:trHeight w:hRule="exact" w:val="416"/>
        </w:trPr>
        <w:tc>
          <w:tcPr>
            <w:tcW w:w="5671" w:type="dxa"/>
          </w:tcPr>
          <w:p w:rsidR="00232C48" w:rsidRDefault="00232C48"/>
        </w:tc>
        <w:tc>
          <w:tcPr>
            <w:tcW w:w="1702" w:type="dxa"/>
          </w:tcPr>
          <w:p w:rsidR="00232C48" w:rsidRDefault="00232C48"/>
        </w:tc>
        <w:tc>
          <w:tcPr>
            <w:tcW w:w="426" w:type="dxa"/>
          </w:tcPr>
          <w:p w:rsidR="00232C48" w:rsidRDefault="00232C48"/>
        </w:tc>
        <w:tc>
          <w:tcPr>
            <w:tcW w:w="710" w:type="dxa"/>
          </w:tcPr>
          <w:p w:rsidR="00232C48" w:rsidRDefault="00232C48"/>
        </w:tc>
        <w:tc>
          <w:tcPr>
            <w:tcW w:w="1135" w:type="dxa"/>
          </w:tcPr>
          <w:p w:rsidR="00232C48" w:rsidRDefault="00232C48"/>
        </w:tc>
      </w:tr>
      <w:tr w:rsidR="00232C4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экзамены 1</w:t>
            </w:r>
          </w:p>
        </w:tc>
      </w:tr>
      <w:tr w:rsidR="00232C48">
        <w:trPr>
          <w:trHeight w:hRule="exact" w:val="277"/>
        </w:trPr>
        <w:tc>
          <w:tcPr>
            <w:tcW w:w="5671" w:type="dxa"/>
          </w:tcPr>
          <w:p w:rsidR="00232C48" w:rsidRDefault="00232C48"/>
        </w:tc>
        <w:tc>
          <w:tcPr>
            <w:tcW w:w="1702" w:type="dxa"/>
          </w:tcPr>
          <w:p w:rsidR="00232C48" w:rsidRDefault="00232C48"/>
        </w:tc>
        <w:tc>
          <w:tcPr>
            <w:tcW w:w="426" w:type="dxa"/>
          </w:tcPr>
          <w:p w:rsidR="00232C48" w:rsidRDefault="00232C48"/>
        </w:tc>
        <w:tc>
          <w:tcPr>
            <w:tcW w:w="710" w:type="dxa"/>
          </w:tcPr>
          <w:p w:rsidR="00232C48" w:rsidRDefault="00232C48"/>
        </w:tc>
        <w:tc>
          <w:tcPr>
            <w:tcW w:w="1135" w:type="dxa"/>
          </w:tcPr>
          <w:p w:rsidR="00232C48" w:rsidRDefault="00232C48"/>
        </w:tc>
      </w:tr>
      <w:tr w:rsidR="00232C48">
        <w:trPr>
          <w:trHeight w:hRule="exact" w:val="1666"/>
        </w:trPr>
        <w:tc>
          <w:tcPr>
            <w:tcW w:w="9654" w:type="dxa"/>
            <w:gridSpan w:val="5"/>
            <w:shd w:val="clear" w:color="000000" w:fill="FFFFFF"/>
            <w:tcMar>
              <w:left w:w="34" w:type="dxa"/>
              <w:right w:w="34" w:type="dxa"/>
            </w:tcMar>
          </w:tcPr>
          <w:p w:rsidR="00232C48" w:rsidRDefault="00232C48">
            <w:pPr>
              <w:spacing w:after="0" w:line="240" w:lineRule="auto"/>
              <w:jc w:val="center"/>
              <w:rPr>
                <w:sz w:val="24"/>
                <w:szCs w:val="24"/>
              </w:rPr>
            </w:pPr>
          </w:p>
          <w:p w:rsidR="00232C48" w:rsidRDefault="00B605C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32C48" w:rsidRDefault="00232C48">
            <w:pPr>
              <w:spacing w:after="0" w:line="240" w:lineRule="auto"/>
              <w:jc w:val="center"/>
              <w:rPr>
                <w:sz w:val="24"/>
                <w:szCs w:val="24"/>
              </w:rPr>
            </w:pPr>
          </w:p>
          <w:p w:rsidR="00232C48" w:rsidRDefault="00B605C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32C48">
        <w:trPr>
          <w:trHeight w:hRule="exact" w:val="416"/>
        </w:trPr>
        <w:tc>
          <w:tcPr>
            <w:tcW w:w="5671" w:type="dxa"/>
          </w:tcPr>
          <w:p w:rsidR="00232C48" w:rsidRDefault="00232C48"/>
        </w:tc>
        <w:tc>
          <w:tcPr>
            <w:tcW w:w="1702" w:type="dxa"/>
          </w:tcPr>
          <w:p w:rsidR="00232C48" w:rsidRDefault="00232C48"/>
        </w:tc>
        <w:tc>
          <w:tcPr>
            <w:tcW w:w="426" w:type="dxa"/>
          </w:tcPr>
          <w:p w:rsidR="00232C48" w:rsidRDefault="00232C48"/>
        </w:tc>
        <w:tc>
          <w:tcPr>
            <w:tcW w:w="710" w:type="dxa"/>
          </w:tcPr>
          <w:p w:rsidR="00232C48" w:rsidRDefault="00232C48"/>
        </w:tc>
        <w:tc>
          <w:tcPr>
            <w:tcW w:w="1135" w:type="dxa"/>
          </w:tcPr>
          <w:p w:rsidR="00232C48" w:rsidRDefault="00232C48"/>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C48" w:rsidRDefault="00B605C6">
            <w:pPr>
              <w:spacing w:after="0" w:line="240" w:lineRule="auto"/>
              <w:jc w:val="center"/>
              <w:rPr>
                <w:sz w:val="24"/>
                <w:szCs w:val="24"/>
              </w:rPr>
            </w:pPr>
            <w:r>
              <w:rPr>
                <w:rFonts w:ascii="Times New Roman" w:hAnsi="Times New Roman" w:cs="Times New Roman"/>
                <w:color w:val="000000"/>
                <w:sz w:val="24"/>
                <w:szCs w:val="24"/>
              </w:rPr>
              <w:t>Часов</w:t>
            </w:r>
          </w:p>
        </w:tc>
      </w:tr>
      <w:tr w:rsidR="00232C4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32C48" w:rsidRDefault="00232C4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32C48" w:rsidRDefault="00232C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32C48" w:rsidRDefault="00232C4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32C48" w:rsidRDefault="00232C48"/>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Коммуникация как ключевое понятие современного социокультурного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Классификация коммуникационного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2</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Структурная лингвистика как теоретическое основание современной вербальной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2</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Знаковая природа коммуникации. Семиотика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Семиотика визуальных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Идеологическая функция рекламы как следствие коннотативного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Современные тенденции в рекламе: глобализация и новые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Коммуникация как ключевое понятие современного социокультурного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Классификация коммуникационного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Структурная лингвистика как теоретическое основание современной вербальной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Знаковая природа коммуникации. Семиотика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2</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Семиотика визуальных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2</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Идеологическая функция рекламы как следствие коннотативного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0</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Современные тенденции в рекламе: глобализация и новые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2</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Коммуникация как ключевое понятие современного социокультурного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12</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Классификация коммуникационного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14</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Структурная лингвистика как теоретическое основание современной вербальной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16</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Знаковая природа коммуникации. Семиотика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14</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Семиотика визуальных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16</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Идеологическая функция рекламы как следствие коннотативного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11</w:t>
            </w:r>
          </w:p>
        </w:tc>
      </w:tr>
      <w:tr w:rsidR="00232C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Современные тенденции в рекламе: глобализация и новые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4</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232C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9</w:t>
            </w:r>
          </w:p>
        </w:tc>
      </w:tr>
      <w:tr w:rsidR="00232C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232C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2</w:t>
            </w:r>
          </w:p>
        </w:tc>
      </w:tr>
      <w:tr w:rsidR="00232C4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232C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232C4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color w:val="000000"/>
                <w:sz w:val="24"/>
                <w:szCs w:val="24"/>
              </w:rPr>
              <w:t>108</w:t>
            </w:r>
          </w:p>
        </w:tc>
      </w:tr>
      <w:tr w:rsidR="00232C48">
        <w:trPr>
          <w:trHeight w:hRule="exact" w:val="548"/>
        </w:trPr>
        <w:tc>
          <w:tcPr>
            <w:tcW w:w="9654" w:type="dxa"/>
            <w:gridSpan w:val="5"/>
            <w:shd w:val="clear" w:color="000000" w:fill="FFFFFF"/>
            <w:tcMar>
              <w:left w:w="34" w:type="dxa"/>
              <w:right w:w="34" w:type="dxa"/>
            </w:tcMar>
          </w:tcPr>
          <w:p w:rsidR="00232C48" w:rsidRDefault="00232C48">
            <w:pPr>
              <w:spacing w:after="0" w:line="240" w:lineRule="auto"/>
              <w:jc w:val="both"/>
              <w:rPr>
                <w:sz w:val="20"/>
                <w:szCs w:val="20"/>
              </w:rPr>
            </w:pPr>
          </w:p>
          <w:p w:rsidR="00232C48" w:rsidRDefault="00B605C6">
            <w:pPr>
              <w:spacing w:after="0" w:line="240" w:lineRule="auto"/>
              <w:jc w:val="both"/>
              <w:rPr>
                <w:sz w:val="20"/>
                <w:szCs w:val="20"/>
              </w:rPr>
            </w:pPr>
            <w:r>
              <w:rPr>
                <w:rFonts w:ascii="Times New Roman" w:hAnsi="Times New Roman" w:cs="Times New Roman"/>
                <w:color w:val="000000"/>
                <w:sz w:val="20"/>
                <w:szCs w:val="20"/>
              </w:rPr>
              <w:t>* Примечания:</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15391"/>
        </w:trPr>
        <w:tc>
          <w:tcPr>
            <w:tcW w:w="9654" w:type="dxa"/>
            <w:shd w:val="clear" w:color="000000" w:fill="FFFFFF"/>
            <w:tcMar>
              <w:left w:w="34" w:type="dxa"/>
              <w:right w:w="34" w:type="dxa"/>
            </w:tcMar>
          </w:tcPr>
          <w:p w:rsidR="00232C48" w:rsidRDefault="00B605C6">
            <w:pPr>
              <w:spacing w:after="0" w:line="240" w:lineRule="auto"/>
              <w:jc w:val="both"/>
              <w:rPr>
                <w:sz w:val="20"/>
                <w:szCs w:val="20"/>
              </w:rPr>
            </w:pPr>
            <w:r>
              <w:rPr>
                <w:rFonts w:ascii="Times New Roman" w:hAnsi="Times New Roman" w:cs="Times New Roman"/>
                <w:color w:val="000000"/>
                <w:sz w:val="20"/>
                <w:szCs w:val="20"/>
              </w:rPr>
              <w:lastRenderedPageBreak/>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32C48" w:rsidRDefault="00B605C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32C48" w:rsidRDefault="00B605C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32C48" w:rsidRDefault="00B605C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32C48" w:rsidRDefault="00B605C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32C48" w:rsidRDefault="00B605C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32C48" w:rsidRDefault="00B605C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32C48" w:rsidRDefault="00B605C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2043"/>
        </w:trPr>
        <w:tc>
          <w:tcPr>
            <w:tcW w:w="9654" w:type="dxa"/>
            <w:shd w:val="clear" w:color="000000" w:fill="FFFFFF"/>
            <w:tcMar>
              <w:left w:w="34" w:type="dxa"/>
              <w:right w:w="34" w:type="dxa"/>
            </w:tcMar>
          </w:tcPr>
          <w:p w:rsidR="00232C48" w:rsidRDefault="00B605C6">
            <w:pPr>
              <w:spacing w:after="0" w:line="240" w:lineRule="auto"/>
              <w:jc w:val="both"/>
              <w:rPr>
                <w:sz w:val="20"/>
                <w:szCs w:val="20"/>
              </w:rPr>
            </w:pPr>
            <w:r>
              <w:rPr>
                <w:rFonts w:ascii="Times New Roman" w:hAnsi="Times New Roman" w:cs="Times New Roman"/>
                <w:color w:val="000000"/>
                <w:sz w:val="20"/>
                <w:szCs w:val="20"/>
              </w:rPr>
              <w:lastRenderedPageBreak/>
              <w:t>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32C48">
        <w:trPr>
          <w:trHeight w:hRule="exact" w:val="585"/>
        </w:trPr>
        <w:tc>
          <w:tcPr>
            <w:tcW w:w="9654" w:type="dxa"/>
            <w:shd w:val="clear" w:color="000000" w:fill="FFFFFF"/>
            <w:tcMar>
              <w:left w:w="34" w:type="dxa"/>
              <w:right w:w="34" w:type="dxa"/>
            </w:tcMar>
          </w:tcPr>
          <w:p w:rsidR="00232C48" w:rsidRDefault="00232C48">
            <w:pPr>
              <w:spacing w:after="0" w:line="240" w:lineRule="auto"/>
              <w:rPr>
                <w:sz w:val="24"/>
                <w:szCs w:val="24"/>
              </w:rPr>
            </w:pPr>
          </w:p>
          <w:p w:rsidR="00232C48" w:rsidRDefault="00B605C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32C48">
        <w:trPr>
          <w:trHeight w:hRule="exact" w:val="277"/>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32C48">
        <w:trPr>
          <w:trHeight w:hRule="exact" w:val="26"/>
        </w:trPr>
        <w:tc>
          <w:tcPr>
            <w:tcW w:w="9654" w:type="dxa"/>
            <w:vMerge w:val="restart"/>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Коммуникация как ключевое понятие современного социокультурного пространства</w:t>
            </w:r>
          </w:p>
        </w:tc>
      </w:tr>
      <w:tr w:rsidR="00232C48">
        <w:trPr>
          <w:trHeight w:hRule="exact" w:val="558"/>
        </w:trPr>
        <w:tc>
          <w:tcPr>
            <w:tcW w:w="9654" w:type="dxa"/>
            <w:vMerge/>
            <w:shd w:val="clear" w:color="000000" w:fill="FFFFFF"/>
            <w:tcMar>
              <w:left w:w="34" w:type="dxa"/>
              <w:right w:w="34" w:type="dxa"/>
            </w:tcMar>
          </w:tcPr>
          <w:p w:rsidR="00232C48" w:rsidRDefault="00232C48"/>
        </w:tc>
      </w:tr>
      <w:tr w:rsidR="00232C48">
        <w:trPr>
          <w:trHeight w:hRule="exact" w:val="136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Значимость коммуникации в современном культурном пространстве. Цель и основные этапы становления теории коммуникации. Гносеологический аспект коммуникационного процесса. Структура простейшего коммуникативного акта. «Ритуальная коммуникация» Ю. Лотмана. Общение и коммуникация как семантически разные понятия. Типология обществ по движению информационных потоков.</w:t>
            </w:r>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Классификация коммуникационного процесса</w:t>
            </w:r>
          </w:p>
        </w:tc>
      </w:tr>
      <w:tr w:rsidR="00232C48">
        <w:trPr>
          <w:trHeight w:hRule="exact" w:val="136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Классификация по типу отношений между коммуникантами: автокоммуникация (концепция автокоммуникации Ю. Лотмана), межличностная коммуникация (трансакционный анализ Э. Берна и психоанализ З. Фрейда), массовая коммуникация (линейные и нелинейные модели коммуникации). Классификация по типу используемых семиотических средств: вербальная и невербальная коммуникация</w:t>
            </w:r>
          </w:p>
        </w:tc>
      </w:tr>
      <w:tr w:rsidR="00232C48">
        <w:trPr>
          <w:trHeight w:hRule="exact" w:val="585"/>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Структурная лингвистика как теоретическое основание современной вербальной коммуникации</w:t>
            </w:r>
          </w:p>
        </w:tc>
      </w:tr>
      <w:tr w:rsidR="00232C48">
        <w:trPr>
          <w:trHeight w:hRule="exact" w:val="1637"/>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Возникновение структурной лингвистики как направления языкознания, концепция Ф. Соссюра. Три условных направления структурной лингвистики: американский дескриптивизм (теория лингвистической относительности Э. Сепирера), глоссемантика Л. Елмслеева, пражский лингвистический кружок (функции языка Р.О. Якобсон). Концепция языковых игр Л. Вингинштейна и теория речевых актов (перформативные высказывания Дж. Остина): их роль в современной рекламе</w:t>
            </w:r>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Знаковая природа коммуникации. Семиотика</w:t>
            </w:r>
          </w:p>
        </w:tc>
      </w:tr>
      <w:tr w:rsidR="00232C48">
        <w:trPr>
          <w:trHeight w:hRule="exact" w:val="1637"/>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Определение знака. Типология знака: иконический, символический, индекс. Треугольник Г. Фреге как способ исследования знаковых отношений. Преломление треугольника Фреге в рекламе. Определение семиотики (концепции Ч. Пирса и Ф.Соссюра). Три основных раздела семиотики: синтактика, семантика и прагматика (определения, функции, цели). Прагматика как наиболее значимый раздел семиотики для рекламного пространства.</w:t>
            </w:r>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Семиотика визуальных коммуникаций</w:t>
            </w:r>
          </w:p>
        </w:tc>
      </w:tr>
      <w:tr w:rsidR="00232C48">
        <w:trPr>
          <w:trHeight w:hRule="exact" w:val="109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Понятие иконического знака как фундаментального для визуальной коммуникации. Проблема его интерпритации (иконический знак в трактовке Р. Барта и У. Эко). Составляющее иконического знака: коннотативное и денотативное сообщение. Значимость коннотативных смыслов для успешного функционирования рекламы</w:t>
            </w:r>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Идеологическая функция рекламы как следствие коннотативного сообщения</w:t>
            </w:r>
          </w:p>
        </w:tc>
      </w:tr>
      <w:tr w:rsidR="00232C48">
        <w:trPr>
          <w:trHeight w:hRule="exact" w:val="109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Основные функции и характеристики рекламы. Рекламная коммуникация в преломлении коммуникационнсй теории Р.О. Якобсона и концепции Шеннона–Уивера. Идеологическая функция рекламы и ее роль в обществе потребления. Дихотомия Ж. Бодрийяра «модель/серия».</w:t>
            </w:r>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Современные тенденции в рекламе: глобализация и новые технологии</w:t>
            </w:r>
          </w:p>
        </w:tc>
      </w:tr>
      <w:tr w:rsidR="00232C48">
        <w:trPr>
          <w:trHeight w:hRule="exact" w:val="82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Кроскультурный и глобалистический подход к функционированию рекламы. Интернет- технологии и цифровые технологии как новый виток в распространении и функционировании рекламы</w:t>
            </w:r>
          </w:p>
        </w:tc>
      </w:tr>
      <w:tr w:rsidR="00232C48">
        <w:trPr>
          <w:trHeight w:hRule="exact" w:val="277"/>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585"/>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lastRenderedPageBreak/>
              <w:t>Коммуникация как ключевое понятие современного социокультурного пространства</w:t>
            </w:r>
          </w:p>
        </w:tc>
      </w:tr>
      <w:tr w:rsidR="00232C48">
        <w:trPr>
          <w:trHeight w:hRule="exact" w:val="1907"/>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1. Информационное общество и современные коммуникативные процессы</w:t>
            </w:r>
          </w:p>
          <w:p w:rsidR="00232C48" w:rsidRDefault="00B605C6">
            <w:pPr>
              <w:spacing w:after="0" w:line="240" w:lineRule="auto"/>
              <w:jc w:val="both"/>
              <w:rPr>
                <w:sz w:val="24"/>
                <w:szCs w:val="24"/>
              </w:rPr>
            </w:pPr>
            <w:r>
              <w:rPr>
                <w:rFonts w:ascii="Times New Roman" w:hAnsi="Times New Roman" w:cs="Times New Roman"/>
                <w:color w:val="000000"/>
                <w:sz w:val="24"/>
                <w:szCs w:val="24"/>
              </w:rPr>
              <w:t>2. Гносеологический аспект коммуникативного акта.</w:t>
            </w:r>
          </w:p>
          <w:p w:rsidR="00232C48" w:rsidRDefault="00B605C6">
            <w:pPr>
              <w:spacing w:after="0" w:line="240" w:lineRule="auto"/>
              <w:jc w:val="both"/>
              <w:rPr>
                <w:sz w:val="24"/>
                <w:szCs w:val="24"/>
              </w:rPr>
            </w:pPr>
            <w:r>
              <w:rPr>
                <w:rFonts w:ascii="Times New Roman" w:hAnsi="Times New Roman" w:cs="Times New Roman"/>
                <w:color w:val="000000"/>
                <w:sz w:val="24"/>
                <w:szCs w:val="24"/>
              </w:rPr>
              <w:t>3. «Ритуальная коммуникация» Ю. Лотмана и информационное общество: грани соотношения.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4. Развитие рекламных стратегий в доиндустриальном, индустриальном и постиндустриальном обществах.</w:t>
            </w:r>
          </w:p>
        </w:tc>
      </w:tr>
      <w:tr w:rsidR="00232C48">
        <w:trPr>
          <w:trHeight w:hRule="exact" w:val="14"/>
        </w:trPr>
        <w:tc>
          <w:tcPr>
            <w:tcW w:w="9640" w:type="dxa"/>
          </w:tcPr>
          <w:p w:rsidR="00232C48" w:rsidRDefault="00232C48"/>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Классификация коммуникационного процесса</w:t>
            </w:r>
          </w:p>
        </w:tc>
      </w:tr>
      <w:tr w:rsidR="00232C48">
        <w:trPr>
          <w:trHeight w:hRule="exact" w:val="1637"/>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1. Автокоммуникация Ю. Лотмана,</w:t>
            </w:r>
          </w:p>
          <w:p w:rsidR="00232C48" w:rsidRDefault="00B605C6">
            <w:pPr>
              <w:spacing w:after="0" w:line="240" w:lineRule="auto"/>
              <w:jc w:val="both"/>
              <w:rPr>
                <w:sz w:val="24"/>
                <w:szCs w:val="24"/>
              </w:rPr>
            </w:pPr>
            <w:r>
              <w:rPr>
                <w:rFonts w:ascii="Times New Roman" w:hAnsi="Times New Roman" w:cs="Times New Roman"/>
                <w:color w:val="000000"/>
                <w:sz w:val="24"/>
                <w:szCs w:val="24"/>
              </w:rPr>
              <w:t>2. Применяемость психоанализа З. Фрейда и трансактной теории Э. Берна в рекламном пространстве</w:t>
            </w:r>
          </w:p>
          <w:p w:rsidR="00232C48" w:rsidRDefault="00B605C6">
            <w:pPr>
              <w:spacing w:after="0" w:line="240" w:lineRule="auto"/>
              <w:jc w:val="both"/>
              <w:rPr>
                <w:sz w:val="24"/>
                <w:szCs w:val="24"/>
              </w:rPr>
            </w:pPr>
            <w:r>
              <w:rPr>
                <w:rFonts w:ascii="Times New Roman" w:hAnsi="Times New Roman" w:cs="Times New Roman"/>
                <w:color w:val="000000"/>
                <w:sz w:val="24"/>
                <w:szCs w:val="24"/>
              </w:rPr>
              <w:t>3. Специфика массовой коммуникации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2. Значение вербальной и невербальной коммуникации в рекламе</w:t>
            </w:r>
          </w:p>
        </w:tc>
      </w:tr>
      <w:tr w:rsidR="00232C48">
        <w:trPr>
          <w:trHeight w:hRule="exact" w:val="14"/>
        </w:trPr>
        <w:tc>
          <w:tcPr>
            <w:tcW w:w="9640" w:type="dxa"/>
          </w:tcPr>
          <w:p w:rsidR="00232C48" w:rsidRDefault="00232C48"/>
        </w:tc>
      </w:tr>
      <w:tr w:rsidR="00232C48">
        <w:trPr>
          <w:trHeight w:hRule="exact" w:val="585"/>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Структурная лингвистика как теоретическое основание современной вербальной коммуникации</w:t>
            </w:r>
          </w:p>
        </w:tc>
      </w:tr>
      <w:tr w:rsidR="00232C48">
        <w:trPr>
          <w:trHeight w:hRule="exact" w:val="109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1. Функции языка Р. Якобсона</w:t>
            </w:r>
          </w:p>
          <w:p w:rsidR="00232C48" w:rsidRDefault="00B605C6">
            <w:pPr>
              <w:spacing w:after="0" w:line="240" w:lineRule="auto"/>
              <w:jc w:val="both"/>
              <w:rPr>
                <w:sz w:val="24"/>
                <w:szCs w:val="24"/>
              </w:rPr>
            </w:pPr>
            <w:r>
              <w:rPr>
                <w:rFonts w:ascii="Times New Roman" w:hAnsi="Times New Roman" w:cs="Times New Roman"/>
                <w:color w:val="000000"/>
                <w:sz w:val="24"/>
                <w:szCs w:val="24"/>
              </w:rPr>
              <w:t>2. Языковые игры Л. Вингинштейна</w:t>
            </w:r>
          </w:p>
          <w:p w:rsidR="00232C48" w:rsidRDefault="00B605C6">
            <w:pPr>
              <w:spacing w:after="0" w:line="240" w:lineRule="auto"/>
              <w:jc w:val="both"/>
              <w:rPr>
                <w:sz w:val="24"/>
                <w:szCs w:val="24"/>
              </w:rPr>
            </w:pPr>
            <w:r>
              <w:rPr>
                <w:rFonts w:ascii="Times New Roman" w:hAnsi="Times New Roman" w:cs="Times New Roman"/>
                <w:color w:val="000000"/>
                <w:sz w:val="24"/>
                <w:szCs w:val="24"/>
              </w:rPr>
              <w:t>3. Перформативные высказывания Дж. Остина.</w:t>
            </w:r>
          </w:p>
        </w:tc>
      </w:tr>
      <w:tr w:rsidR="00232C48">
        <w:trPr>
          <w:trHeight w:hRule="exact" w:val="14"/>
        </w:trPr>
        <w:tc>
          <w:tcPr>
            <w:tcW w:w="9640" w:type="dxa"/>
          </w:tcPr>
          <w:p w:rsidR="00232C48" w:rsidRDefault="00232C48"/>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Знаковая природа коммуникации. Семиотика</w:t>
            </w:r>
          </w:p>
        </w:tc>
      </w:tr>
      <w:tr w:rsidR="00232C48">
        <w:trPr>
          <w:trHeight w:hRule="exact" w:val="136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1. Использование иконического, символического и индексального знака в рекламе.</w:t>
            </w:r>
          </w:p>
          <w:p w:rsidR="00232C48" w:rsidRDefault="00B605C6">
            <w:pPr>
              <w:spacing w:after="0" w:line="240" w:lineRule="auto"/>
              <w:jc w:val="both"/>
              <w:rPr>
                <w:sz w:val="24"/>
                <w:szCs w:val="24"/>
              </w:rPr>
            </w:pPr>
            <w:r>
              <w:rPr>
                <w:rFonts w:ascii="Times New Roman" w:hAnsi="Times New Roman" w:cs="Times New Roman"/>
                <w:color w:val="000000"/>
                <w:sz w:val="24"/>
                <w:szCs w:val="24"/>
              </w:rPr>
              <w:t>2. Синтактика.</w:t>
            </w:r>
          </w:p>
          <w:p w:rsidR="00232C48" w:rsidRDefault="00B605C6">
            <w:pPr>
              <w:spacing w:after="0" w:line="240" w:lineRule="auto"/>
              <w:jc w:val="both"/>
              <w:rPr>
                <w:sz w:val="24"/>
                <w:szCs w:val="24"/>
              </w:rPr>
            </w:pPr>
            <w:r>
              <w:rPr>
                <w:rFonts w:ascii="Times New Roman" w:hAnsi="Times New Roman" w:cs="Times New Roman"/>
                <w:color w:val="000000"/>
                <w:sz w:val="24"/>
                <w:szCs w:val="24"/>
              </w:rPr>
              <w:t>3. Семантика.</w:t>
            </w:r>
          </w:p>
          <w:p w:rsidR="00232C48" w:rsidRDefault="00B605C6">
            <w:pPr>
              <w:spacing w:after="0" w:line="240" w:lineRule="auto"/>
              <w:jc w:val="both"/>
              <w:rPr>
                <w:sz w:val="24"/>
                <w:szCs w:val="24"/>
              </w:rPr>
            </w:pPr>
            <w:r>
              <w:rPr>
                <w:rFonts w:ascii="Times New Roman" w:hAnsi="Times New Roman" w:cs="Times New Roman"/>
                <w:color w:val="000000"/>
                <w:sz w:val="24"/>
                <w:szCs w:val="24"/>
              </w:rPr>
              <w:t>4. Прагматика. Применяемость в рекламе.</w:t>
            </w:r>
          </w:p>
        </w:tc>
      </w:tr>
      <w:tr w:rsidR="00232C48">
        <w:trPr>
          <w:trHeight w:hRule="exact" w:val="14"/>
        </w:trPr>
        <w:tc>
          <w:tcPr>
            <w:tcW w:w="9640" w:type="dxa"/>
          </w:tcPr>
          <w:p w:rsidR="00232C48" w:rsidRDefault="00232C48"/>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Семиотика визуальных коммуникаций</w:t>
            </w:r>
          </w:p>
        </w:tc>
      </w:tr>
      <w:tr w:rsidR="00232C48">
        <w:trPr>
          <w:trHeight w:hRule="exact" w:val="136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1. Три сообщения: языковое, коннотативное, денотативное («Риторика образа» Р. Барта.).</w:t>
            </w:r>
          </w:p>
          <w:p w:rsidR="00232C48" w:rsidRDefault="00B605C6">
            <w:pPr>
              <w:spacing w:after="0" w:line="240" w:lineRule="auto"/>
              <w:jc w:val="both"/>
              <w:rPr>
                <w:sz w:val="24"/>
                <w:szCs w:val="24"/>
              </w:rPr>
            </w:pPr>
            <w:r>
              <w:rPr>
                <w:rFonts w:ascii="Times New Roman" w:hAnsi="Times New Roman" w:cs="Times New Roman"/>
                <w:color w:val="000000"/>
                <w:sz w:val="24"/>
                <w:szCs w:val="24"/>
              </w:rPr>
              <w:t>2. Иконический знак и проблема его интерпретации.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3. Специфика понимания фотографического изображения в «Camera lucida»; схема studium/punctum.</w:t>
            </w:r>
          </w:p>
        </w:tc>
      </w:tr>
      <w:tr w:rsidR="00232C48">
        <w:trPr>
          <w:trHeight w:hRule="exact" w:val="14"/>
        </w:trPr>
        <w:tc>
          <w:tcPr>
            <w:tcW w:w="9640" w:type="dxa"/>
          </w:tcPr>
          <w:p w:rsidR="00232C48" w:rsidRDefault="00232C48"/>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Идеологическая функция рекламы как следствие коннотативного сообщения</w:t>
            </w:r>
          </w:p>
        </w:tc>
      </w:tr>
      <w:tr w:rsidR="00232C48">
        <w:trPr>
          <w:trHeight w:hRule="exact" w:val="82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1. Специфика общества потребления в концепциях Ж. Липовецки и Ги Дебора</w:t>
            </w:r>
          </w:p>
          <w:p w:rsidR="00232C48" w:rsidRDefault="00B605C6">
            <w:pPr>
              <w:spacing w:after="0" w:line="240" w:lineRule="auto"/>
              <w:jc w:val="both"/>
              <w:rPr>
                <w:sz w:val="24"/>
                <w:szCs w:val="24"/>
              </w:rPr>
            </w:pPr>
            <w:r>
              <w:rPr>
                <w:rFonts w:ascii="Times New Roman" w:hAnsi="Times New Roman" w:cs="Times New Roman"/>
                <w:color w:val="000000"/>
                <w:sz w:val="24"/>
                <w:szCs w:val="24"/>
              </w:rPr>
              <w:t>2. «Система вещей» Ж. Бодрийяра: концепция «модель/серия».</w:t>
            </w:r>
          </w:p>
        </w:tc>
      </w:tr>
      <w:tr w:rsidR="00232C48">
        <w:trPr>
          <w:trHeight w:hRule="exact" w:val="14"/>
        </w:trPr>
        <w:tc>
          <w:tcPr>
            <w:tcW w:w="9640" w:type="dxa"/>
          </w:tcPr>
          <w:p w:rsidR="00232C48" w:rsidRDefault="00232C48"/>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jc w:val="center"/>
              <w:rPr>
                <w:sz w:val="24"/>
                <w:szCs w:val="24"/>
              </w:rPr>
            </w:pPr>
            <w:r>
              <w:rPr>
                <w:rFonts w:ascii="Times New Roman" w:hAnsi="Times New Roman" w:cs="Times New Roman"/>
                <w:b/>
                <w:color w:val="000000"/>
                <w:sz w:val="24"/>
                <w:szCs w:val="24"/>
              </w:rPr>
              <w:t>Современные тенденции в рекламе: глобализация и новые технологии</w:t>
            </w:r>
          </w:p>
        </w:tc>
      </w:tr>
      <w:tr w:rsidR="00232C48">
        <w:trPr>
          <w:trHeight w:hRule="exact" w:val="1366"/>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32C48" w:rsidRDefault="00B605C6">
            <w:pPr>
              <w:spacing w:after="0" w:line="240" w:lineRule="auto"/>
              <w:jc w:val="both"/>
              <w:rPr>
                <w:sz w:val="24"/>
                <w:szCs w:val="24"/>
              </w:rPr>
            </w:pPr>
            <w:r>
              <w:rPr>
                <w:rFonts w:ascii="Times New Roman" w:hAnsi="Times New Roman" w:cs="Times New Roman"/>
                <w:color w:val="000000"/>
                <w:sz w:val="24"/>
                <w:szCs w:val="24"/>
              </w:rPr>
              <w:t>1. Преимущества и недостатки кроскультурного и глобалистического подходов в рекламе.</w:t>
            </w:r>
          </w:p>
          <w:p w:rsidR="00232C48" w:rsidRDefault="00B605C6">
            <w:pPr>
              <w:spacing w:after="0" w:line="240" w:lineRule="auto"/>
              <w:jc w:val="both"/>
              <w:rPr>
                <w:sz w:val="24"/>
                <w:szCs w:val="24"/>
              </w:rPr>
            </w:pPr>
            <w:r>
              <w:rPr>
                <w:rFonts w:ascii="Times New Roman" w:hAnsi="Times New Roman" w:cs="Times New Roman"/>
                <w:color w:val="000000"/>
                <w:sz w:val="24"/>
                <w:szCs w:val="24"/>
              </w:rPr>
              <w:t>2. Интернет-технологии и реклама</w:t>
            </w:r>
          </w:p>
          <w:p w:rsidR="00232C48" w:rsidRDefault="00B605C6">
            <w:pPr>
              <w:spacing w:after="0" w:line="240" w:lineRule="auto"/>
              <w:jc w:val="both"/>
              <w:rPr>
                <w:sz w:val="24"/>
                <w:szCs w:val="24"/>
              </w:rPr>
            </w:pPr>
            <w:r>
              <w:rPr>
                <w:rFonts w:ascii="Times New Roman" w:hAnsi="Times New Roman" w:cs="Times New Roman"/>
                <w:color w:val="000000"/>
                <w:sz w:val="24"/>
                <w:szCs w:val="24"/>
              </w:rPr>
              <w:t>3. Продукт плейсмент – особенности функционирования</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32C48">
        <w:trPr>
          <w:trHeight w:hRule="exact" w:val="855"/>
        </w:trPr>
        <w:tc>
          <w:tcPr>
            <w:tcW w:w="9654" w:type="dxa"/>
            <w:gridSpan w:val="2"/>
            <w:shd w:val="clear" w:color="000000" w:fill="FFFFFF"/>
            <w:tcMar>
              <w:left w:w="34" w:type="dxa"/>
              <w:right w:w="34" w:type="dxa"/>
            </w:tcMar>
          </w:tcPr>
          <w:p w:rsidR="00232C48" w:rsidRDefault="00232C48">
            <w:pPr>
              <w:spacing w:after="0" w:line="240" w:lineRule="auto"/>
              <w:rPr>
                <w:sz w:val="24"/>
                <w:szCs w:val="24"/>
              </w:rPr>
            </w:pPr>
          </w:p>
          <w:p w:rsidR="00232C48" w:rsidRDefault="00B605C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32C48">
        <w:trPr>
          <w:trHeight w:hRule="exact" w:val="4912"/>
        </w:trPr>
        <w:tc>
          <w:tcPr>
            <w:tcW w:w="9654" w:type="dxa"/>
            <w:gridSpan w:val="2"/>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«Введение в коммуникационные специальности» / Попова О.В.. – Омск: Изд-во Омской гуманитарной академии, 2022.</w:t>
            </w:r>
          </w:p>
          <w:p w:rsidR="00232C48" w:rsidRDefault="00B605C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32C48" w:rsidRDefault="00B605C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32C48" w:rsidRDefault="00B605C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32C48">
        <w:trPr>
          <w:trHeight w:hRule="exact" w:val="138"/>
        </w:trPr>
        <w:tc>
          <w:tcPr>
            <w:tcW w:w="285" w:type="dxa"/>
          </w:tcPr>
          <w:p w:rsidR="00232C48" w:rsidRDefault="00232C48"/>
        </w:tc>
        <w:tc>
          <w:tcPr>
            <w:tcW w:w="9356" w:type="dxa"/>
          </w:tcPr>
          <w:p w:rsidR="00232C48" w:rsidRDefault="00232C48"/>
        </w:tc>
      </w:tr>
      <w:tr w:rsidR="00232C48">
        <w:trPr>
          <w:trHeight w:hRule="exact" w:val="855"/>
        </w:trPr>
        <w:tc>
          <w:tcPr>
            <w:tcW w:w="9654" w:type="dxa"/>
            <w:gridSpan w:val="2"/>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32C48" w:rsidRDefault="00B605C6">
            <w:pPr>
              <w:spacing w:after="0" w:line="240" w:lineRule="auto"/>
              <w:rPr>
                <w:sz w:val="24"/>
                <w:szCs w:val="24"/>
              </w:rPr>
            </w:pPr>
            <w:r>
              <w:rPr>
                <w:rFonts w:ascii="Times New Roman" w:hAnsi="Times New Roman" w:cs="Times New Roman"/>
                <w:b/>
                <w:color w:val="000000"/>
                <w:sz w:val="24"/>
                <w:szCs w:val="24"/>
              </w:rPr>
              <w:t>Основная:</w:t>
            </w:r>
          </w:p>
        </w:tc>
      </w:tr>
      <w:tr w:rsidR="00232C48">
        <w:trPr>
          <w:trHeight w:hRule="exact" w:val="826"/>
        </w:trPr>
        <w:tc>
          <w:tcPr>
            <w:tcW w:w="9654" w:type="dxa"/>
            <w:gridSpan w:val="2"/>
            <w:shd w:val="clear" w:color="000000" w:fill="FFFFFF"/>
            <w:tcMar>
              <w:left w:w="34" w:type="dxa"/>
              <w:right w:w="34" w:type="dxa"/>
            </w:tcMar>
          </w:tcPr>
          <w:p w:rsidR="00232C48" w:rsidRDefault="00B605C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554B1">
                <w:rPr>
                  <w:rStyle w:val="a3"/>
                </w:rPr>
                <w:t>http://www.iprbookshop.ru/61412.html</w:t>
              </w:r>
            </w:hyperlink>
            <w:r>
              <w:t xml:space="preserve"> </w:t>
            </w:r>
          </w:p>
        </w:tc>
      </w:tr>
      <w:tr w:rsidR="00232C48">
        <w:trPr>
          <w:trHeight w:hRule="exact" w:val="826"/>
        </w:trPr>
        <w:tc>
          <w:tcPr>
            <w:tcW w:w="9654" w:type="dxa"/>
            <w:gridSpan w:val="2"/>
            <w:shd w:val="clear" w:color="000000" w:fill="FFFFFF"/>
            <w:tcMar>
              <w:left w:w="34" w:type="dxa"/>
              <w:right w:w="34" w:type="dxa"/>
            </w:tcMar>
          </w:tcPr>
          <w:p w:rsidR="00232C48" w:rsidRDefault="00B605C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554B1">
                <w:rPr>
                  <w:rStyle w:val="a3"/>
                </w:rPr>
                <w:t>https://urait.ru/bcode/433572</w:t>
              </w:r>
            </w:hyperlink>
            <w:r>
              <w:t xml:space="preserve"> </w:t>
            </w:r>
          </w:p>
        </w:tc>
      </w:tr>
      <w:tr w:rsidR="00232C48">
        <w:trPr>
          <w:trHeight w:hRule="exact" w:val="277"/>
        </w:trPr>
        <w:tc>
          <w:tcPr>
            <w:tcW w:w="285" w:type="dxa"/>
          </w:tcPr>
          <w:p w:rsidR="00232C48" w:rsidRDefault="00232C48"/>
        </w:tc>
        <w:tc>
          <w:tcPr>
            <w:tcW w:w="9370"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i/>
                <w:color w:val="000000"/>
                <w:sz w:val="24"/>
                <w:szCs w:val="24"/>
              </w:rPr>
              <w:t>Дополнительная:</w:t>
            </w:r>
          </w:p>
        </w:tc>
      </w:tr>
      <w:tr w:rsidR="00232C48">
        <w:trPr>
          <w:trHeight w:hRule="exact" w:val="26"/>
        </w:trPr>
        <w:tc>
          <w:tcPr>
            <w:tcW w:w="9654" w:type="dxa"/>
            <w:gridSpan w:val="2"/>
            <w:vMerge w:val="restart"/>
            <w:shd w:val="clear" w:color="000000" w:fill="FFFFFF"/>
            <w:tcMar>
              <w:left w:w="34" w:type="dxa"/>
              <w:right w:w="34" w:type="dxa"/>
            </w:tcMar>
          </w:tcPr>
          <w:p w:rsidR="00232C48" w:rsidRDefault="00B605C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Семиотика</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Дашков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978-5-394-01760-5.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554B1">
                <w:rPr>
                  <w:rStyle w:val="a3"/>
                </w:rPr>
                <w:t>http://www.iprbookshop.ru/57150.html</w:t>
              </w:r>
            </w:hyperlink>
            <w:r>
              <w:t xml:space="preserve"> </w:t>
            </w:r>
          </w:p>
        </w:tc>
      </w:tr>
      <w:tr w:rsidR="00232C48">
        <w:trPr>
          <w:trHeight w:hRule="exact" w:val="799"/>
        </w:trPr>
        <w:tc>
          <w:tcPr>
            <w:tcW w:w="9654" w:type="dxa"/>
            <w:gridSpan w:val="2"/>
            <w:vMerge/>
            <w:shd w:val="clear" w:color="000000" w:fill="FFFFFF"/>
            <w:tcMar>
              <w:left w:w="34" w:type="dxa"/>
              <w:right w:w="34" w:type="dxa"/>
            </w:tcMar>
          </w:tcPr>
          <w:p w:rsidR="00232C48" w:rsidRDefault="00232C48"/>
        </w:tc>
      </w:tr>
      <w:tr w:rsidR="00232C48">
        <w:trPr>
          <w:trHeight w:hRule="exact" w:val="826"/>
        </w:trPr>
        <w:tc>
          <w:tcPr>
            <w:tcW w:w="9654" w:type="dxa"/>
            <w:gridSpan w:val="2"/>
            <w:shd w:val="clear" w:color="000000" w:fill="FFFFFF"/>
            <w:tcMar>
              <w:left w:w="34" w:type="dxa"/>
              <w:right w:w="34" w:type="dxa"/>
            </w:tcMar>
          </w:tcPr>
          <w:p w:rsidR="00232C48" w:rsidRDefault="00B605C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Реклама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общественностью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Синяева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Жильцова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Жильцов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552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978-5-9916-3181-5.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E554B1">
                <w:rPr>
                  <w:rStyle w:val="a3"/>
                </w:rPr>
                <w:t>https://www.biblio-online.ru/bcode/425190</w:t>
              </w:r>
            </w:hyperlink>
            <w:r>
              <w:t xml:space="preserve"> </w:t>
            </w:r>
          </w:p>
        </w:tc>
      </w:tr>
      <w:tr w:rsidR="00232C48">
        <w:trPr>
          <w:trHeight w:hRule="exact" w:val="585"/>
        </w:trPr>
        <w:tc>
          <w:tcPr>
            <w:tcW w:w="9654" w:type="dxa"/>
            <w:gridSpan w:val="2"/>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32C48">
        <w:trPr>
          <w:trHeight w:hRule="exact" w:val="4462"/>
        </w:trPr>
        <w:tc>
          <w:tcPr>
            <w:tcW w:w="9654" w:type="dxa"/>
            <w:gridSpan w:val="2"/>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E554B1">
                <w:rPr>
                  <w:rStyle w:val="a3"/>
                  <w:rFonts w:ascii="Times New Roman" w:hAnsi="Times New Roman" w:cs="Times New Roman"/>
                  <w:sz w:val="24"/>
                  <w:szCs w:val="24"/>
                </w:rPr>
                <w:t>http://www.iprbookshop.ru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E554B1">
                <w:rPr>
                  <w:rStyle w:val="a3"/>
                  <w:rFonts w:ascii="Times New Roman" w:hAnsi="Times New Roman" w:cs="Times New Roman"/>
                  <w:sz w:val="24"/>
                  <w:szCs w:val="24"/>
                </w:rPr>
                <w:t>http://biblio-online.ru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E554B1">
                <w:rPr>
                  <w:rStyle w:val="a3"/>
                  <w:rFonts w:ascii="Times New Roman" w:hAnsi="Times New Roman" w:cs="Times New Roman"/>
                  <w:sz w:val="24"/>
                  <w:szCs w:val="24"/>
                </w:rPr>
                <w:t>http://window.edu.ru/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E554B1">
                <w:rPr>
                  <w:rStyle w:val="a3"/>
                  <w:rFonts w:ascii="Times New Roman" w:hAnsi="Times New Roman" w:cs="Times New Roman"/>
                  <w:sz w:val="24"/>
                  <w:szCs w:val="24"/>
                </w:rPr>
                <w:t>http://elibrary.ru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E554B1">
                <w:rPr>
                  <w:rStyle w:val="a3"/>
                  <w:rFonts w:ascii="Times New Roman" w:hAnsi="Times New Roman" w:cs="Times New Roman"/>
                  <w:sz w:val="24"/>
                  <w:szCs w:val="24"/>
                </w:rPr>
                <w:t>http://www.sciencedirect.com</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E554B1">
                <w:rPr>
                  <w:rStyle w:val="a3"/>
                  <w:rFonts w:ascii="Times New Roman" w:hAnsi="Times New Roman" w:cs="Times New Roman"/>
                  <w:sz w:val="24"/>
                  <w:szCs w:val="24"/>
                </w:rPr>
                <w:t>http://journals.cambridge.org</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E554B1">
                <w:rPr>
                  <w:rStyle w:val="a3"/>
                  <w:rFonts w:ascii="Times New Roman" w:hAnsi="Times New Roman" w:cs="Times New Roman"/>
                  <w:sz w:val="24"/>
                  <w:szCs w:val="24"/>
                </w:rPr>
                <w:t>http://www.oxfordjoumals.org</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E554B1">
                <w:rPr>
                  <w:rStyle w:val="a3"/>
                  <w:rFonts w:ascii="Times New Roman" w:hAnsi="Times New Roman" w:cs="Times New Roman"/>
                  <w:sz w:val="24"/>
                  <w:szCs w:val="24"/>
                </w:rPr>
                <w:t>http://dic.academic.ru/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E554B1">
                <w:rPr>
                  <w:rStyle w:val="a3"/>
                  <w:rFonts w:ascii="Times New Roman" w:hAnsi="Times New Roman" w:cs="Times New Roman"/>
                  <w:sz w:val="24"/>
                  <w:szCs w:val="24"/>
                </w:rPr>
                <w:t>http://www.benran.ru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E554B1">
                <w:rPr>
                  <w:rStyle w:val="a3"/>
                  <w:rFonts w:ascii="Times New Roman" w:hAnsi="Times New Roman" w:cs="Times New Roman"/>
                  <w:sz w:val="24"/>
                  <w:szCs w:val="24"/>
                </w:rPr>
                <w:t>http://www.gks.ru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E554B1">
                <w:rPr>
                  <w:rStyle w:val="a3"/>
                  <w:rFonts w:ascii="Times New Roman" w:hAnsi="Times New Roman" w:cs="Times New Roman"/>
                  <w:sz w:val="24"/>
                  <w:szCs w:val="24"/>
                </w:rPr>
                <w:t>http://diss.rsl.ru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E554B1">
                <w:rPr>
                  <w:rStyle w:val="a3"/>
                  <w:rFonts w:ascii="Times New Roman" w:hAnsi="Times New Roman" w:cs="Times New Roman"/>
                  <w:sz w:val="24"/>
                  <w:szCs w:val="24"/>
                </w:rPr>
                <w:t>http://ru.spinform.ru</w:t>
              </w:r>
            </w:hyperlink>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5423"/>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lastRenderedPageBreak/>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32C48" w:rsidRDefault="00B605C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32C48">
        <w:trPr>
          <w:trHeight w:hRule="exact" w:val="31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32C48">
        <w:trPr>
          <w:trHeight w:hRule="exact" w:val="9653"/>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32C48" w:rsidRDefault="00B605C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32C48" w:rsidRDefault="00B605C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32C48" w:rsidRDefault="00B605C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32C48" w:rsidRDefault="00B605C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32C48" w:rsidRDefault="00B605C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32C48" w:rsidRDefault="00B605C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4162"/>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lastRenderedPageBreak/>
              <w:t>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32C48" w:rsidRDefault="00B605C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32C48" w:rsidRDefault="00B605C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32C48">
        <w:trPr>
          <w:trHeight w:hRule="exact" w:val="855"/>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32C48">
        <w:trPr>
          <w:trHeight w:hRule="exact" w:val="2989"/>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32C48" w:rsidRDefault="00232C48">
            <w:pPr>
              <w:spacing w:after="0" w:line="240" w:lineRule="auto"/>
              <w:jc w:val="both"/>
              <w:rPr>
                <w:sz w:val="24"/>
                <w:szCs w:val="24"/>
              </w:rPr>
            </w:pPr>
          </w:p>
          <w:p w:rsidR="00232C48" w:rsidRDefault="00B605C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32C48" w:rsidRDefault="00B605C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32C48" w:rsidRDefault="00B605C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32C48" w:rsidRDefault="00B605C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32C48" w:rsidRDefault="00B605C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32C48" w:rsidRDefault="00B605C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32C48" w:rsidRDefault="00232C48">
            <w:pPr>
              <w:spacing w:after="0" w:line="240" w:lineRule="auto"/>
              <w:jc w:val="both"/>
              <w:rPr>
                <w:sz w:val="24"/>
                <w:szCs w:val="24"/>
              </w:rPr>
            </w:pPr>
          </w:p>
          <w:p w:rsidR="00232C48" w:rsidRDefault="00B605C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E554B1">
                <w:rPr>
                  <w:rStyle w:val="a3"/>
                  <w:rFonts w:ascii="Times New Roman" w:hAnsi="Times New Roman" w:cs="Times New Roman"/>
                  <w:sz w:val="24"/>
                  <w:szCs w:val="24"/>
                </w:rPr>
                <w:t>http://www.president.kremlin.ru</w:t>
              </w:r>
            </w:hyperlink>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E554B1">
                <w:rPr>
                  <w:rStyle w:val="a3"/>
                  <w:rFonts w:ascii="Times New Roman" w:hAnsi="Times New Roman" w:cs="Times New Roman"/>
                  <w:sz w:val="24"/>
                  <w:szCs w:val="24"/>
                </w:rPr>
                <w:t>http://www.ict.edu.ru</w:t>
              </w:r>
            </w:hyperlink>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32C48">
        <w:trPr>
          <w:trHeight w:hRule="exact" w:val="585"/>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32C48" w:rsidRDefault="00B605C6">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E554B1">
                <w:rPr>
                  <w:rStyle w:val="a3"/>
                  <w:rFonts w:ascii="Times New Roman" w:hAnsi="Times New Roman" w:cs="Times New Roman"/>
                  <w:sz w:val="24"/>
                  <w:szCs w:val="24"/>
                </w:rPr>
                <w:t>http://fgosvo.ru</w:t>
              </w:r>
            </w:hyperlink>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E554B1">
                <w:rPr>
                  <w:rStyle w:val="a3"/>
                  <w:rFonts w:ascii="Times New Roman" w:hAnsi="Times New Roman" w:cs="Times New Roman"/>
                  <w:sz w:val="24"/>
                  <w:szCs w:val="24"/>
                </w:rPr>
                <w:t>http://pravo.gov.ru</w:t>
              </w:r>
            </w:hyperlink>
          </w:p>
        </w:tc>
      </w:tr>
      <w:tr w:rsidR="00232C48">
        <w:trPr>
          <w:trHeight w:hRule="exact" w:val="30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E554B1">
                <w:rPr>
                  <w:rStyle w:val="a3"/>
                  <w:rFonts w:ascii="Times New Roman" w:hAnsi="Times New Roman" w:cs="Times New Roman"/>
                  <w:sz w:val="24"/>
                  <w:szCs w:val="24"/>
                </w:rPr>
                <w:t>http://edu.garant.ru/omga/</w:t>
              </w:r>
            </w:hyperlink>
          </w:p>
        </w:tc>
      </w:tr>
      <w:tr w:rsidR="00232C48">
        <w:trPr>
          <w:trHeight w:hRule="exact" w:val="585"/>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E554B1">
                <w:rPr>
                  <w:rStyle w:val="a3"/>
                  <w:rFonts w:ascii="Times New Roman" w:hAnsi="Times New Roman" w:cs="Times New Roman"/>
                  <w:sz w:val="24"/>
                  <w:szCs w:val="24"/>
                </w:rPr>
                <w:t>http://www.consultant.ru/edu/student/study/</w:t>
              </w:r>
            </w:hyperlink>
          </w:p>
        </w:tc>
      </w:tr>
      <w:tr w:rsidR="00232C48">
        <w:trPr>
          <w:trHeight w:hRule="exact" w:val="314"/>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32C48">
        <w:trPr>
          <w:trHeight w:hRule="exact" w:val="3767"/>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32C48" w:rsidRDefault="00B605C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32C48" w:rsidRDefault="00B605C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32C48" w:rsidRDefault="00B605C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32C48" w:rsidRDefault="00B605C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4071"/>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32C48" w:rsidRDefault="00B605C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32C48" w:rsidRDefault="00B605C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32C48" w:rsidRDefault="00B605C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32C48" w:rsidRDefault="00B605C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32C48" w:rsidRDefault="00B605C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32C48" w:rsidRDefault="00B605C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32C48" w:rsidRDefault="00B605C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32C48">
        <w:trPr>
          <w:trHeight w:hRule="exact" w:val="277"/>
        </w:trPr>
        <w:tc>
          <w:tcPr>
            <w:tcW w:w="9640" w:type="dxa"/>
          </w:tcPr>
          <w:p w:rsidR="00232C48" w:rsidRDefault="00232C48"/>
        </w:tc>
      </w:tr>
      <w:tr w:rsidR="00232C48">
        <w:trPr>
          <w:trHeight w:hRule="exact" w:val="585"/>
        </w:trPr>
        <w:tc>
          <w:tcPr>
            <w:tcW w:w="9654" w:type="dxa"/>
            <w:shd w:val="clear" w:color="000000" w:fill="FFFFFF"/>
            <w:tcMar>
              <w:left w:w="34" w:type="dxa"/>
              <w:right w:w="34" w:type="dxa"/>
            </w:tcMar>
          </w:tcPr>
          <w:p w:rsidR="00232C48" w:rsidRDefault="00B605C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32C48">
        <w:trPr>
          <w:trHeight w:hRule="exact" w:val="10457"/>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32C48" w:rsidRDefault="00B605C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32C48" w:rsidRDefault="00B605C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32C48" w:rsidRDefault="00B605C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32C48" w:rsidRDefault="00B605C6">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232C48" w:rsidRDefault="00B605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32C48">
        <w:trPr>
          <w:trHeight w:hRule="exact" w:val="3801"/>
        </w:trPr>
        <w:tc>
          <w:tcPr>
            <w:tcW w:w="9654" w:type="dxa"/>
            <w:shd w:val="clear" w:color="000000" w:fill="FFFFFF"/>
            <w:tcMar>
              <w:left w:w="34" w:type="dxa"/>
              <w:right w:w="34" w:type="dxa"/>
            </w:tcMar>
          </w:tcPr>
          <w:p w:rsidR="00232C48" w:rsidRDefault="00B605C6">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232C48" w:rsidRDefault="00B605C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32C48" w:rsidRDefault="00232C48"/>
    <w:sectPr w:rsidR="00232C4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32C48"/>
    <w:rsid w:val="00B605C6"/>
    <w:rsid w:val="00B80B45"/>
    <w:rsid w:val="00D31453"/>
    <w:rsid w:val="00E209E2"/>
    <w:rsid w:val="00E5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4DF3EE-6BA0-4654-8CE2-F1D486AD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5C6"/>
    <w:rPr>
      <w:color w:val="0563C1" w:themeColor="hyperlink"/>
      <w:u w:val="single"/>
    </w:rPr>
  </w:style>
  <w:style w:type="character" w:styleId="a4">
    <w:name w:val="Unresolved Mention"/>
    <w:basedOn w:val="a0"/>
    <w:uiPriority w:val="99"/>
    <w:semiHidden/>
    <w:unhideWhenUsed/>
    <w:rsid w:val="00B6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www.biblio-online.ru/bcode/42519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57150.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3572"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61412.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6436</Words>
  <Characters>36691</Characters>
  <Application>Microsoft Office Word</Application>
  <DocSecurity>0</DocSecurity>
  <Lines>305</Lines>
  <Paragraphs>86</Paragraphs>
  <ScaleCrop>false</ScaleCrop>
  <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2022-2023_ФГОС3++2022_Бак-ЗФО-РСО(22)_plx_Введение в коммуникационные специальности</dc:title>
  <dc:creator>FastReport.NET</dc:creator>
  <cp:lastModifiedBy>Mark Bernstorf</cp:lastModifiedBy>
  <cp:revision>4</cp:revision>
  <dcterms:created xsi:type="dcterms:W3CDTF">2022-05-09T18:36:00Z</dcterms:created>
  <dcterms:modified xsi:type="dcterms:W3CDTF">2022-11-12T17:03:00Z</dcterms:modified>
</cp:coreProperties>
</file>